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40" w:type="dxa"/>
        <w:tblCellMar>
          <w:left w:w="70" w:type="dxa"/>
          <w:right w:w="70" w:type="dxa"/>
        </w:tblCellMar>
        <w:tblLook w:val="0000" w:firstRow="0" w:lastRow="0" w:firstColumn="0" w:lastColumn="0" w:noHBand="0" w:noVBand="0"/>
      </w:tblPr>
      <w:tblGrid>
        <w:gridCol w:w="1752"/>
        <w:gridCol w:w="1044"/>
        <w:gridCol w:w="8144"/>
      </w:tblGrid>
      <w:tr w:rsidR="00F612C4" w:rsidRPr="00F03E24" w14:paraId="7B15ADD6" w14:textId="77777777" w:rsidTr="001E62F5">
        <w:tc>
          <w:tcPr>
            <w:tcW w:w="1510" w:type="dxa"/>
          </w:tcPr>
          <w:p w14:paraId="6C3F5F31" w14:textId="77777777" w:rsidR="00F612C4" w:rsidRPr="00F03E24" w:rsidRDefault="00F612C4" w:rsidP="00F03E24">
            <w:pPr>
              <w:pStyle w:val="Kop1"/>
              <w:spacing w:line="276" w:lineRule="auto"/>
              <w:rPr>
                <w:rFonts w:asciiTheme="minorHAnsi" w:hAnsiTheme="minorHAnsi" w:cstheme="minorHAnsi"/>
                <w:sz w:val="22"/>
                <w:szCs w:val="22"/>
              </w:rPr>
            </w:pPr>
            <w:r w:rsidRPr="00F03E24">
              <w:rPr>
                <w:rFonts w:asciiTheme="minorHAnsi" w:hAnsiTheme="minorHAnsi" w:cstheme="minorHAnsi"/>
                <w:sz w:val="22"/>
                <w:szCs w:val="22"/>
              </w:rPr>
              <w:t>Procedure</w:t>
            </w:r>
          </w:p>
        </w:tc>
        <w:tc>
          <w:tcPr>
            <w:tcW w:w="900" w:type="dxa"/>
          </w:tcPr>
          <w:p w14:paraId="5633D54F" w14:textId="77777777" w:rsidR="00F612C4" w:rsidRPr="00F03E24" w:rsidRDefault="00F612C4" w:rsidP="00F03E24">
            <w:pPr>
              <w:spacing w:line="276" w:lineRule="auto"/>
              <w:rPr>
                <w:rFonts w:asciiTheme="minorHAnsi" w:hAnsiTheme="minorHAnsi" w:cstheme="minorHAnsi"/>
                <w:b/>
                <w:bCs/>
                <w:spacing w:val="-3"/>
              </w:rPr>
            </w:pPr>
            <w:r w:rsidRPr="00F03E24">
              <w:rPr>
                <w:rFonts w:asciiTheme="minorHAnsi" w:hAnsiTheme="minorHAnsi" w:cstheme="minorHAnsi"/>
                <w:b/>
                <w:bCs/>
                <w:spacing w:val="-3"/>
              </w:rPr>
              <w:t>6.4</w:t>
            </w:r>
          </w:p>
        </w:tc>
        <w:tc>
          <w:tcPr>
            <w:tcW w:w="7020" w:type="dxa"/>
          </w:tcPr>
          <w:p w14:paraId="1D8B10F1" w14:textId="42D0D743" w:rsidR="00F612C4" w:rsidRPr="00F03E24" w:rsidRDefault="00F612C4" w:rsidP="00F03E24">
            <w:pPr>
              <w:spacing w:line="276" w:lineRule="auto"/>
              <w:rPr>
                <w:rFonts w:asciiTheme="minorHAnsi" w:hAnsiTheme="minorHAnsi" w:cstheme="minorHAnsi"/>
                <w:b/>
                <w:bCs/>
                <w:spacing w:val="-3"/>
              </w:rPr>
            </w:pPr>
            <w:r w:rsidRPr="00F03E24">
              <w:rPr>
                <w:rFonts w:asciiTheme="minorHAnsi" w:hAnsiTheme="minorHAnsi" w:cstheme="minorHAnsi"/>
                <w:b/>
                <w:bCs/>
                <w:spacing w:val="-3"/>
              </w:rPr>
              <w:t xml:space="preserve">Klachtenprocedure </w:t>
            </w:r>
            <w:r w:rsidR="00C47DF3">
              <w:rPr>
                <w:rFonts w:asciiTheme="minorHAnsi" w:hAnsiTheme="minorHAnsi" w:cstheme="minorHAnsi"/>
                <w:b/>
                <w:bCs/>
                <w:spacing w:val="-3"/>
              </w:rPr>
              <w:t>Tjeenz</w:t>
            </w:r>
          </w:p>
        </w:tc>
      </w:tr>
    </w:tbl>
    <w:p w14:paraId="09BAE51B" w14:textId="77777777" w:rsidR="00F612C4" w:rsidRDefault="00F612C4" w:rsidP="00F03E24">
      <w:pPr>
        <w:spacing w:line="276" w:lineRule="auto"/>
        <w:rPr>
          <w:rFonts w:asciiTheme="minorHAnsi" w:hAnsiTheme="minorHAnsi" w:cstheme="minorHAnsi"/>
        </w:rPr>
      </w:pPr>
    </w:p>
    <w:p w14:paraId="64284B47" w14:textId="77777777" w:rsidR="00F612C4" w:rsidRPr="00F03E24" w:rsidRDefault="00F612C4" w:rsidP="00F03E24">
      <w:pPr>
        <w:spacing w:line="276" w:lineRule="auto"/>
        <w:rPr>
          <w:rFonts w:asciiTheme="minorHAnsi" w:hAnsiTheme="minorHAnsi" w:cstheme="minorHAnsi"/>
        </w:rPr>
      </w:pPr>
    </w:p>
    <w:p w14:paraId="3DE5A3DC" w14:textId="77777777" w:rsidR="00F612C4" w:rsidRPr="00F03E24" w:rsidRDefault="00F612C4" w:rsidP="00F03E24">
      <w:pPr>
        <w:spacing w:line="276" w:lineRule="auto"/>
        <w:rPr>
          <w:rFonts w:asciiTheme="minorHAnsi" w:hAnsiTheme="minorHAnsi" w:cstheme="minorHAnsi"/>
        </w:rPr>
      </w:pPr>
      <w:r w:rsidRPr="00F03E24">
        <w:rPr>
          <w:rFonts w:asciiTheme="minorHAnsi" w:hAnsiTheme="minorHAnsi" w:cstheme="minorHAnsi"/>
        </w:rPr>
        <w:t xml:space="preserve">Ieder </w:t>
      </w:r>
      <w:r w:rsidRPr="00C47DF3">
        <w:rPr>
          <w:rFonts w:asciiTheme="minorHAnsi" w:hAnsiTheme="minorHAnsi" w:cstheme="minorHAnsi"/>
        </w:rPr>
        <w:t>persoon (cliënt / bewoner of een derde persoon)</w:t>
      </w:r>
      <w:r w:rsidRPr="00F03E24">
        <w:rPr>
          <w:rFonts w:asciiTheme="minorHAnsi" w:hAnsiTheme="minorHAnsi" w:cstheme="minorHAnsi"/>
        </w:rPr>
        <w:t xml:space="preserve"> die met </w:t>
      </w:r>
      <w:r w:rsidRPr="00647B11">
        <w:rPr>
          <w:rFonts w:asciiTheme="minorHAnsi" w:hAnsiTheme="minorHAnsi" w:cstheme="minorHAnsi"/>
          <w:noProof/>
        </w:rPr>
        <w:t>Tjeenz</w:t>
      </w:r>
      <w:r w:rsidRPr="00F03E24">
        <w:rPr>
          <w:rFonts w:asciiTheme="minorHAnsi" w:hAnsiTheme="minorHAnsi" w:cstheme="minorHAnsi"/>
        </w:rPr>
        <w:t xml:space="preserve"> te maken heeft, kan een klacht hebben over datgene wat hij/zij (heeft) mee(ge)maakt in relatie tot </w:t>
      </w:r>
      <w:r w:rsidRPr="00647B11">
        <w:rPr>
          <w:rFonts w:asciiTheme="minorHAnsi" w:hAnsiTheme="minorHAnsi" w:cstheme="minorHAnsi"/>
          <w:noProof/>
        </w:rPr>
        <w:t>Tjeenz</w:t>
      </w:r>
      <w:r w:rsidRPr="00F03E24">
        <w:rPr>
          <w:rFonts w:asciiTheme="minorHAnsi" w:hAnsiTheme="minorHAnsi" w:cstheme="minorHAnsi"/>
        </w:rPr>
        <w:t xml:space="preserve">. </w:t>
      </w:r>
    </w:p>
    <w:p w14:paraId="2DCC107B" w14:textId="77777777" w:rsidR="00F612C4" w:rsidRPr="00F03E24" w:rsidRDefault="00F612C4" w:rsidP="00F03E24">
      <w:pPr>
        <w:spacing w:line="276" w:lineRule="auto"/>
        <w:rPr>
          <w:rFonts w:asciiTheme="minorHAnsi" w:hAnsiTheme="minorHAnsi" w:cstheme="minorHAnsi"/>
        </w:rPr>
      </w:pPr>
    </w:p>
    <w:p w14:paraId="08A10532" w14:textId="37EB4C29" w:rsidR="00F612C4" w:rsidRPr="00C47DF3" w:rsidRDefault="00F612C4" w:rsidP="00F03E24">
      <w:pPr>
        <w:spacing w:line="276" w:lineRule="auto"/>
        <w:rPr>
          <w:rFonts w:asciiTheme="minorHAnsi" w:hAnsiTheme="minorHAnsi" w:cstheme="minorHAnsi"/>
        </w:rPr>
      </w:pPr>
      <w:r w:rsidRPr="00F03E24">
        <w:rPr>
          <w:rFonts w:asciiTheme="minorHAnsi" w:hAnsiTheme="minorHAnsi" w:cstheme="minorHAnsi"/>
        </w:rPr>
        <w:t xml:space="preserve">Een klacht is een uiting van ontevredenheid. Deze ontevredenheid kan gebaseerd </w:t>
      </w:r>
      <w:r>
        <w:rPr>
          <w:rFonts w:asciiTheme="minorHAnsi" w:hAnsiTheme="minorHAnsi" w:cstheme="minorHAnsi"/>
        </w:rPr>
        <w:t xml:space="preserve">zijn </w:t>
      </w:r>
      <w:r w:rsidRPr="00F03E24">
        <w:rPr>
          <w:rFonts w:asciiTheme="minorHAnsi" w:hAnsiTheme="minorHAnsi" w:cstheme="minorHAnsi"/>
        </w:rPr>
        <w:t xml:space="preserve">op goede </w:t>
      </w:r>
      <w:r w:rsidRPr="00C47DF3">
        <w:rPr>
          <w:rFonts w:asciiTheme="minorHAnsi" w:hAnsiTheme="minorHAnsi" w:cstheme="minorHAnsi"/>
        </w:rPr>
        <w:t xml:space="preserve">gronden, misverstanden of misschien ook op onjuiste gronden en veronderstellingen. Wat het ook is, het is voor </w:t>
      </w:r>
      <w:r w:rsidR="00C47DF3" w:rsidRPr="00C47DF3">
        <w:rPr>
          <w:rFonts w:asciiTheme="minorHAnsi" w:hAnsiTheme="minorHAnsi" w:cstheme="minorHAnsi"/>
        </w:rPr>
        <w:t>ons</w:t>
      </w:r>
      <w:r w:rsidRPr="00C47DF3">
        <w:rPr>
          <w:rFonts w:asciiTheme="minorHAnsi" w:hAnsiTheme="minorHAnsi" w:cstheme="minorHAnsi"/>
        </w:rPr>
        <w:t xml:space="preserve"> belangrijk dat jouw ontevredenheid wordt weggenomen, dat misverstanden worden opgelost en dat we actie kunnen ondernemen wanneer jouw ontevredenheid is gebaseerd op juiste gronden. Daarmee kunnen we de kwaliteit van onze zorg en dienstverlening alleen maar verbeteren. </w:t>
      </w:r>
    </w:p>
    <w:p w14:paraId="2450FFB8" w14:textId="77777777" w:rsidR="00F612C4" w:rsidRPr="00C47DF3" w:rsidRDefault="00F612C4" w:rsidP="00F03E24">
      <w:pPr>
        <w:spacing w:line="276" w:lineRule="auto"/>
        <w:rPr>
          <w:rFonts w:asciiTheme="minorHAnsi" w:hAnsiTheme="minorHAnsi" w:cstheme="minorHAnsi"/>
        </w:rPr>
      </w:pPr>
    </w:p>
    <w:p w14:paraId="526F044B" w14:textId="796892B6" w:rsidR="00F612C4" w:rsidRPr="00C47DF3" w:rsidRDefault="00F612C4" w:rsidP="00F03E24">
      <w:pPr>
        <w:spacing w:line="276" w:lineRule="auto"/>
        <w:rPr>
          <w:rFonts w:asciiTheme="minorHAnsi" w:hAnsiTheme="minorHAnsi" w:cstheme="minorHAnsi"/>
        </w:rPr>
      </w:pPr>
      <w:r w:rsidRPr="00C47DF3">
        <w:rPr>
          <w:rFonts w:asciiTheme="minorHAnsi" w:hAnsiTheme="minorHAnsi" w:cstheme="minorHAnsi"/>
        </w:rPr>
        <w:t xml:space="preserve">Als jij een klacht hebt over de </w:t>
      </w:r>
      <w:r w:rsidRPr="00C47DF3">
        <w:rPr>
          <w:rFonts w:asciiTheme="minorHAnsi" w:hAnsiTheme="minorHAnsi" w:cstheme="minorHAnsi"/>
          <w:noProof/>
        </w:rPr>
        <w:t>Tjeenz</w:t>
      </w:r>
      <w:r w:rsidRPr="00C47DF3">
        <w:rPr>
          <w:rFonts w:asciiTheme="minorHAnsi" w:hAnsiTheme="minorHAnsi" w:cstheme="minorHAnsi"/>
        </w:rPr>
        <w:t xml:space="preserve">, blijf dan niet zitten met jouw ontevredenheid, maar stel dit aan de orde. De wijze waarop dit kan, is uitgewerkt in deze klachtenprocedure, zodat jij weet hoe je een klacht bespreekbaar kan maken en weet wat daar vervolgens mee gebeurt. </w:t>
      </w:r>
    </w:p>
    <w:p w14:paraId="080491E8" w14:textId="77777777" w:rsidR="00F612C4" w:rsidRPr="00C47DF3" w:rsidRDefault="00F612C4" w:rsidP="00F03E24">
      <w:pPr>
        <w:spacing w:line="276" w:lineRule="auto"/>
        <w:rPr>
          <w:rFonts w:asciiTheme="minorHAnsi" w:hAnsiTheme="minorHAnsi" w:cstheme="minorHAnsi"/>
        </w:rPr>
      </w:pPr>
    </w:p>
    <w:p w14:paraId="325E30E6" w14:textId="77777777" w:rsidR="00F612C4" w:rsidRPr="00F03E24" w:rsidRDefault="00F612C4" w:rsidP="00F03E24">
      <w:pPr>
        <w:spacing w:line="276" w:lineRule="auto"/>
        <w:rPr>
          <w:rFonts w:asciiTheme="minorHAnsi" w:hAnsiTheme="minorHAnsi" w:cstheme="minorHAnsi"/>
        </w:rPr>
      </w:pPr>
      <w:r w:rsidRPr="00C47DF3">
        <w:rPr>
          <w:rFonts w:asciiTheme="minorHAnsi" w:hAnsiTheme="minorHAnsi" w:cstheme="minorHAnsi"/>
        </w:rPr>
        <w:t>Voor de personen waarover wordt geklaagd, is het ook van belang te weten hoe we op zorgvuldige wijze met klachten omgaan en wat er van hen wordt verwacht. Deze klachtenprocedure geeft dus ook duidelijkheid voor de personen die betrokken zijn bij de feiten in relatie tot de klachten.</w:t>
      </w:r>
    </w:p>
    <w:p w14:paraId="6286A332" w14:textId="77777777" w:rsidR="00F612C4" w:rsidRPr="00F03E24" w:rsidRDefault="00F612C4" w:rsidP="00F03E24">
      <w:pPr>
        <w:spacing w:line="276" w:lineRule="auto"/>
        <w:rPr>
          <w:rFonts w:asciiTheme="minorHAnsi" w:hAnsiTheme="minorHAnsi" w:cstheme="minorHAnsi"/>
        </w:rPr>
      </w:pPr>
    </w:p>
    <w:p w14:paraId="622FA57B" w14:textId="77777777" w:rsidR="00F612C4" w:rsidRPr="00F03E24" w:rsidRDefault="00F612C4" w:rsidP="00F03E24">
      <w:pPr>
        <w:spacing w:line="276" w:lineRule="auto"/>
        <w:rPr>
          <w:rFonts w:asciiTheme="minorHAnsi" w:hAnsiTheme="minorHAnsi" w:cstheme="minorHAnsi"/>
        </w:rPr>
      </w:pPr>
    </w:p>
    <w:p w14:paraId="58EC443C" w14:textId="77777777" w:rsidR="00F612C4" w:rsidRPr="00F03E24" w:rsidRDefault="00F612C4" w:rsidP="00F03E24">
      <w:pPr>
        <w:spacing w:line="276" w:lineRule="auto"/>
        <w:rPr>
          <w:rFonts w:asciiTheme="minorHAnsi" w:hAnsiTheme="minorHAnsi" w:cstheme="minorHAnsi"/>
        </w:rPr>
      </w:pPr>
    </w:p>
    <w:p w14:paraId="7B02A8DB" w14:textId="77777777" w:rsidR="00F612C4" w:rsidRPr="00F03E24" w:rsidRDefault="00F612C4" w:rsidP="00F03E24">
      <w:pPr>
        <w:spacing w:line="276" w:lineRule="auto"/>
        <w:rPr>
          <w:rFonts w:asciiTheme="minorHAnsi" w:hAnsiTheme="minorHAnsi" w:cstheme="minorHAnsi"/>
        </w:rPr>
      </w:pPr>
    </w:p>
    <w:p w14:paraId="3014CB73" w14:textId="77777777" w:rsidR="00F612C4" w:rsidRPr="000F3E29" w:rsidRDefault="00F612C4" w:rsidP="00DC63A6">
      <w:pPr>
        <w:pStyle w:val="Geenafstand"/>
        <w:spacing w:line="276" w:lineRule="auto"/>
        <w:rPr>
          <w:rFonts w:asciiTheme="minorHAnsi" w:hAnsiTheme="minorHAnsi" w:cstheme="minorHAnsi"/>
          <w:b/>
          <w:bCs/>
          <w:sz w:val="24"/>
          <w:szCs w:val="24"/>
          <w:u w:val="single"/>
        </w:rPr>
      </w:pPr>
      <w:r w:rsidRPr="00F03E24">
        <w:rPr>
          <w:rFonts w:asciiTheme="minorHAnsi" w:hAnsiTheme="minorHAnsi" w:cstheme="minorHAnsi"/>
        </w:rPr>
        <w:br w:type="column"/>
      </w:r>
      <w:r w:rsidRPr="000F3E29">
        <w:rPr>
          <w:rFonts w:asciiTheme="minorHAnsi" w:hAnsiTheme="minorHAnsi" w:cstheme="minorHAnsi"/>
          <w:b/>
          <w:bCs/>
          <w:sz w:val="24"/>
          <w:szCs w:val="24"/>
          <w:u w:val="single"/>
        </w:rPr>
        <w:lastRenderedPageBreak/>
        <w:t>Jeugdwet</w:t>
      </w:r>
    </w:p>
    <w:p w14:paraId="28CDD837" w14:textId="77777777" w:rsidR="00F612C4" w:rsidRDefault="00F612C4" w:rsidP="00DC63A6">
      <w:pPr>
        <w:pStyle w:val="Geenafstand"/>
        <w:spacing w:line="276" w:lineRule="auto"/>
        <w:rPr>
          <w:rFonts w:asciiTheme="minorHAnsi" w:hAnsiTheme="minorHAnsi" w:cstheme="minorHAnsi"/>
        </w:rPr>
      </w:pPr>
    </w:p>
    <w:p w14:paraId="7BEC7CDC" w14:textId="77777777" w:rsidR="00F612C4" w:rsidRPr="00DC63A6" w:rsidRDefault="00F612C4" w:rsidP="00DC63A6">
      <w:pPr>
        <w:pStyle w:val="Geenafstand"/>
        <w:spacing w:line="276" w:lineRule="auto"/>
        <w:rPr>
          <w:rFonts w:asciiTheme="minorHAnsi" w:hAnsiTheme="minorHAnsi" w:cstheme="minorHAnsi"/>
          <w:b/>
          <w:bCs/>
        </w:rPr>
      </w:pPr>
      <w:r w:rsidRPr="00DC63A6">
        <w:rPr>
          <w:rFonts w:asciiTheme="minorHAnsi" w:hAnsiTheme="minorHAnsi" w:cstheme="minorHAnsi"/>
          <w:b/>
          <w:bCs/>
        </w:rPr>
        <w:t>Vertrouwenspersoon</w:t>
      </w:r>
    </w:p>
    <w:p w14:paraId="3A7EFDAE" w14:textId="77777777" w:rsidR="00F612C4" w:rsidRDefault="00F612C4" w:rsidP="00DC63A6">
      <w:pPr>
        <w:pStyle w:val="Geenafstand"/>
        <w:spacing w:line="276" w:lineRule="auto"/>
        <w:rPr>
          <w:rFonts w:asciiTheme="minorHAnsi" w:hAnsiTheme="minorHAnsi" w:cstheme="minorHAnsi"/>
        </w:rPr>
      </w:pPr>
      <w:r>
        <w:rPr>
          <w:rFonts w:asciiTheme="minorHAnsi" w:hAnsiTheme="minorHAnsi" w:cstheme="minorHAnsi"/>
        </w:rPr>
        <w:t>Gemeenten zijn ervoor verantwoordelijk dat jeugdigen en hun netwerk een beroep kunnen doen op een vertrouwenspersoon (Jeugdwet, artikel 2.5 en 4.1.8). Volgens de definitie van de Jeugdwet is een vertrouwenspersoon ‘</w:t>
      </w:r>
      <w:r w:rsidRPr="00EC1900">
        <w:rPr>
          <w:rFonts w:asciiTheme="minorHAnsi" w:hAnsiTheme="minorHAnsi" w:cstheme="minorHAnsi"/>
          <w:i/>
          <w:iCs/>
        </w:rPr>
        <w:t>een persoon die jeugdigen, ouders, pleegouders of netwerkpleegouders op hun verzoek ondersteunt in aangelegenheden die samenhangen met de wettelijke taken en verantwoordelijkheden van het college, de jeugdhulpaanbieder, de gecertificeerde instelling en het advies- en meldpunt huiselijk geweld en kindermishandeling</w:t>
      </w:r>
      <w:r>
        <w:rPr>
          <w:rFonts w:asciiTheme="minorHAnsi" w:hAnsiTheme="minorHAnsi" w:cstheme="minorHAnsi"/>
        </w:rPr>
        <w:t xml:space="preserve">’. </w:t>
      </w:r>
    </w:p>
    <w:p w14:paraId="34D6DC7F" w14:textId="77777777" w:rsidR="00F612C4" w:rsidRDefault="00F612C4" w:rsidP="00DC63A6">
      <w:pPr>
        <w:pStyle w:val="Geenafstand"/>
        <w:spacing w:line="276" w:lineRule="auto"/>
        <w:rPr>
          <w:rFonts w:asciiTheme="minorHAnsi" w:hAnsiTheme="minorHAnsi" w:cstheme="minorHAnsi"/>
        </w:rPr>
      </w:pPr>
    </w:p>
    <w:p w14:paraId="6EE4C8AD" w14:textId="4569900D" w:rsidR="00F612C4" w:rsidRDefault="00F612C4" w:rsidP="00DC63A6">
      <w:pPr>
        <w:pStyle w:val="Geenafstand"/>
        <w:spacing w:line="276" w:lineRule="auto"/>
        <w:rPr>
          <w:rFonts w:asciiTheme="minorHAnsi" w:hAnsiTheme="minorHAnsi" w:cstheme="minorHAnsi"/>
        </w:rPr>
      </w:pPr>
      <w:r>
        <w:rPr>
          <w:rFonts w:asciiTheme="minorHAnsi" w:hAnsiTheme="minorHAnsi" w:cstheme="minorHAnsi"/>
        </w:rPr>
        <w:t xml:space="preserve">Elke kind, </w:t>
      </w:r>
      <w:r w:rsidRPr="00C47DF3">
        <w:rPr>
          <w:rFonts w:asciiTheme="minorHAnsi" w:hAnsiTheme="minorHAnsi" w:cstheme="minorHAnsi"/>
        </w:rPr>
        <w:t>jongeren of elke (pleeg)ouder of verzorger mag gebruik maken van de onafhankelijke vertrouwenspersoon. Heb je vragen of ben je ontevreden, dan kan je contact opnemen met:</w:t>
      </w:r>
    </w:p>
    <w:p w14:paraId="075282BF" w14:textId="77777777" w:rsidR="00F612C4" w:rsidRDefault="00F612C4" w:rsidP="00DC63A6">
      <w:pPr>
        <w:pStyle w:val="Geenafstand"/>
        <w:spacing w:line="276" w:lineRule="auto"/>
        <w:rPr>
          <w:rFonts w:asciiTheme="minorHAnsi" w:hAnsiTheme="minorHAnsi" w:cstheme="minorHAnsi"/>
        </w:rPr>
      </w:pPr>
    </w:p>
    <w:p w14:paraId="036E9B2E" w14:textId="04126951" w:rsidR="00F612C4" w:rsidRPr="0072332B" w:rsidRDefault="00F612C4" w:rsidP="00DC63A6">
      <w:pPr>
        <w:pStyle w:val="Geenafstand"/>
        <w:spacing w:line="276" w:lineRule="auto"/>
        <w:rPr>
          <w:rFonts w:asciiTheme="minorHAnsi" w:hAnsiTheme="minorHAnsi" w:cstheme="minorHAnsi"/>
        </w:rPr>
      </w:pPr>
      <w:r w:rsidRPr="00C47DF3">
        <w:rPr>
          <w:rFonts w:asciiTheme="minorHAnsi" w:hAnsiTheme="minorHAnsi" w:cstheme="minorHAnsi"/>
        </w:rPr>
        <w:t>De vertrouwenspersoon van het AKJ (</w:t>
      </w:r>
      <w:r w:rsidRPr="00C47DF3">
        <w:rPr>
          <w:rStyle w:val="e24kjd"/>
          <w:rFonts w:asciiTheme="minorHAnsi" w:hAnsiTheme="minorHAnsi" w:cstheme="minorHAnsi"/>
        </w:rPr>
        <w:t>Stichting Advies- en Klachtenbureau Jeugdzorg)</w:t>
      </w:r>
    </w:p>
    <w:p w14:paraId="4543D341" w14:textId="77777777" w:rsidR="00F612C4" w:rsidRPr="0072332B" w:rsidRDefault="00F612C4" w:rsidP="009A21C8">
      <w:pPr>
        <w:pStyle w:val="Geenafstand"/>
        <w:spacing w:line="276" w:lineRule="auto"/>
        <w:rPr>
          <w:rFonts w:asciiTheme="minorHAnsi" w:hAnsiTheme="minorHAnsi" w:cstheme="minorHAnsi"/>
        </w:rPr>
      </w:pPr>
      <w:r>
        <w:rPr>
          <w:rFonts w:asciiTheme="minorHAnsi" w:hAnsiTheme="minorHAnsi" w:cstheme="minorHAnsi"/>
        </w:rPr>
        <w:t>T</w:t>
      </w:r>
      <w:r w:rsidRPr="0072332B">
        <w:rPr>
          <w:rFonts w:asciiTheme="minorHAnsi" w:hAnsiTheme="minorHAnsi" w:cstheme="minorHAnsi"/>
        </w:rPr>
        <w:t>elefoon: 088-555 1000 (op werkdagen tussen 9:00-17:00 uur)</w:t>
      </w:r>
    </w:p>
    <w:p w14:paraId="560C5082" w14:textId="77777777" w:rsidR="00F612C4" w:rsidRPr="0072332B" w:rsidRDefault="00F612C4" w:rsidP="009A21C8">
      <w:pPr>
        <w:pStyle w:val="Geenafstand"/>
        <w:spacing w:line="276" w:lineRule="auto"/>
        <w:rPr>
          <w:rFonts w:asciiTheme="minorHAnsi" w:hAnsiTheme="minorHAnsi" w:cstheme="minorHAnsi"/>
        </w:rPr>
      </w:pPr>
      <w:r>
        <w:rPr>
          <w:rFonts w:asciiTheme="minorHAnsi" w:hAnsiTheme="minorHAnsi" w:cstheme="minorHAnsi"/>
        </w:rPr>
        <w:t>E</w:t>
      </w:r>
      <w:r w:rsidRPr="0072332B">
        <w:rPr>
          <w:rFonts w:asciiTheme="minorHAnsi" w:hAnsiTheme="minorHAnsi" w:cstheme="minorHAnsi"/>
        </w:rPr>
        <w:t>mail: </w:t>
      </w:r>
      <w:hyperlink r:id="rId8" w:tgtFrame="_blank" w:history="1">
        <w:r w:rsidRPr="0072332B">
          <w:rPr>
            <w:rStyle w:val="Hyperlink"/>
            <w:rFonts w:asciiTheme="minorHAnsi" w:hAnsiTheme="minorHAnsi" w:cstheme="minorHAnsi"/>
            <w:color w:val="auto"/>
          </w:rPr>
          <w:t>info@akj.nl</w:t>
        </w:r>
      </w:hyperlink>
    </w:p>
    <w:p w14:paraId="31797AA5" w14:textId="77777777" w:rsidR="00F612C4" w:rsidRPr="0072332B" w:rsidRDefault="00F612C4" w:rsidP="009A21C8">
      <w:pPr>
        <w:pStyle w:val="Geenafstand"/>
        <w:spacing w:line="276" w:lineRule="auto"/>
        <w:rPr>
          <w:rFonts w:asciiTheme="minorHAnsi" w:hAnsiTheme="minorHAnsi" w:cstheme="minorHAnsi"/>
        </w:rPr>
      </w:pPr>
      <w:r>
        <w:rPr>
          <w:rFonts w:asciiTheme="minorHAnsi" w:hAnsiTheme="minorHAnsi" w:cstheme="minorHAnsi"/>
        </w:rPr>
        <w:t>C</w:t>
      </w:r>
      <w:r w:rsidRPr="0072332B">
        <w:rPr>
          <w:rFonts w:asciiTheme="minorHAnsi" w:hAnsiTheme="minorHAnsi" w:cstheme="minorHAnsi"/>
        </w:rPr>
        <w:t xml:space="preserve">hat: op </w:t>
      </w:r>
      <w:hyperlink r:id="rId9" w:tgtFrame="_blank" w:history="1">
        <w:r w:rsidRPr="0072332B">
          <w:rPr>
            <w:rStyle w:val="Hyperlink"/>
            <w:rFonts w:asciiTheme="minorHAnsi" w:hAnsiTheme="minorHAnsi" w:cstheme="minorHAnsi"/>
            <w:color w:val="auto"/>
          </w:rPr>
          <w:t>www.akj.nl</w:t>
        </w:r>
      </w:hyperlink>
      <w:r w:rsidRPr="0072332B">
        <w:rPr>
          <w:rFonts w:asciiTheme="minorHAnsi" w:hAnsiTheme="minorHAnsi" w:cstheme="minorHAnsi"/>
        </w:rPr>
        <w:t xml:space="preserve"> (chat open: op ma-do van 16:00-20:00 uur / vr van 15:00-17:00 uur)</w:t>
      </w:r>
    </w:p>
    <w:p w14:paraId="1C62E99B" w14:textId="77777777" w:rsidR="00F612C4" w:rsidRDefault="00F612C4" w:rsidP="00DC63A6">
      <w:pPr>
        <w:pStyle w:val="Geenafstand"/>
        <w:spacing w:line="276" w:lineRule="auto"/>
        <w:rPr>
          <w:rFonts w:asciiTheme="minorHAnsi" w:hAnsiTheme="minorHAnsi" w:cstheme="minorHAnsi"/>
        </w:rPr>
      </w:pPr>
    </w:p>
    <w:p w14:paraId="007EAA8D" w14:textId="77777777" w:rsidR="00F612C4" w:rsidRDefault="00F612C4" w:rsidP="00DC63A6">
      <w:pPr>
        <w:pStyle w:val="Geenafstand"/>
        <w:spacing w:line="276" w:lineRule="auto"/>
        <w:rPr>
          <w:rFonts w:asciiTheme="minorHAnsi" w:hAnsiTheme="minorHAnsi" w:cstheme="minorHAnsi"/>
        </w:rPr>
      </w:pPr>
      <w:r>
        <w:rPr>
          <w:rFonts w:asciiTheme="minorHAnsi" w:hAnsiTheme="minorHAnsi" w:cstheme="minorHAnsi"/>
        </w:rPr>
        <w:t xml:space="preserve">Bij de vertrouwenspersoon kan je met je verhaal terecht. Bij een vertrouwenspersoon kan je geen formele klacht indienen, daarvoor is een onafhankelijke klachtencommissie (zie hieronder). Hij/zij kan je wel helpen om het gesprek aan te gaan als je dit wilt of met het formuleren van een klacht. </w:t>
      </w:r>
    </w:p>
    <w:p w14:paraId="16618219" w14:textId="77777777" w:rsidR="00F612C4" w:rsidRDefault="00F612C4" w:rsidP="00DC63A6">
      <w:pPr>
        <w:pStyle w:val="Geenafstand"/>
        <w:spacing w:line="276" w:lineRule="auto"/>
        <w:rPr>
          <w:rFonts w:asciiTheme="minorHAnsi" w:hAnsiTheme="minorHAnsi" w:cstheme="minorHAnsi"/>
        </w:rPr>
      </w:pPr>
    </w:p>
    <w:p w14:paraId="35C8A644" w14:textId="2F70E812" w:rsidR="00F612C4" w:rsidRPr="00F03E24" w:rsidRDefault="00C47DF3" w:rsidP="00F03E24">
      <w:pPr>
        <w:spacing w:line="276" w:lineRule="auto"/>
        <w:rPr>
          <w:rFonts w:asciiTheme="minorHAnsi" w:hAnsiTheme="minorHAnsi" w:cstheme="minorHAnsi"/>
          <w:b/>
          <w:bCs/>
        </w:rPr>
      </w:pPr>
      <w:r w:rsidRPr="00C47DF3">
        <w:rPr>
          <w:rFonts w:asciiTheme="minorHAnsi" w:hAnsiTheme="minorHAnsi" w:cstheme="minorHAnsi"/>
          <w:b/>
          <w:bCs/>
        </w:rPr>
        <w:t>Heb</w:t>
      </w:r>
      <w:r w:rsidR="00F612C4" w:rsidRPr="00C47DF3">
        <w:rPr>
          <w:rFonts w:asciiTheme="minorHAnsi" w:hAnsiTheme="minorHAnsi" w:cstheme="minorHAnsi"/>
          <w:b/>
          <w:bCs/>
        </w:rPr>
        <w:t xml:space="preserve"> je een klacht?</w:t>
      </w:r>
    </w:p>
    <w:p w14:paraId="6D9F51FC" w14:textId="77777777" w:rsidR="00F612C4" w:rsidRDefault="00F612C4" w:rsidP="00F03E24">
      <w:pPr>
        <w:pStyle w:val="Geenafstand"/>
        <w:spacing w:line="276" w:lineRule="auto"/>
        <w:rPr>
          <w:rFonts w:asciiTheme="minorHAnsi" w:hAnsiTheme="minorHAnsi" w:cstheme="minorHAnsi"/>
        </w:rPr>
      </w:pPr>
      <w:r w:rsidRPr="00F03E24">
        <w:rPr>
          <w:rFonts w:asciiTheme="minorHAnsi" w:hAnsiTheme="minorHAnsi" w:cstheme="minorHAnsi"/>
        </w:rPr>
        <w:t>Op grond van de Jeugdwet treft de jeugdhulpaanbieder een regeling voor de behandeling van klachten door een klachtencommissie over gedragingen van hen of van voor hen werkzame personen jegens een jeugdige,</w:t>
      </w:r>
      <w:r>
        <w:rPr>
          <w:rFonts w:asciiTheme="minorHAnsi" w:hAnsiTheme="minorHAnsi" w:cstheme="minorHAnsi"/>
        </w:rPr>
        <w:t xml:space="preserve"> ouder</w:t>
      </w:r>
      <w:r w:rsidRPr="00F03E24">
        <w:rPr>
          <w:rFonts w:asciiTheme="minorHAnsi" w:hAnsiTheme="minorHAnsi" w:cstheme="minorHAnsi"/>
        </w:rPr>
        <w:t>, ouder zonder gezag</w:t>
      </w:r>
      <w:r w:rsidRPr="00AF5C2E">
        <w:rPr>
          <w:rFonts w:asciiTheme="minorHAnsi" w:hAnsiTheme="minorHAnsi" w:cstheme="minorHAnsi"/>
        </w:rPr>
        <w:t>, voogd, degene die anders dan als ouder samen met de ouder het gezag over de jeugdige uitoefent.</w:t>
      </w:r>
    </w:p>
    <w:p w14:paraId="14191973" w14:textId="77777777" w:rsidR="00F612C4" w:rsidRDefault="00F612C4" w:rsidP="00F03E24">
      <w:pPr>
        <w:pStyle w:val="Geenafstand"/>
        <w:spacing w:line="276" w:lineRule="auto"/>
        <w:rPr>
          <w:rFonts w:asciiTheme="minorHAnsi" w:hAnsiTheme="minorHAnsi" w:cstheme="minorHAnsi"/>
        </w:rPr>
      </w:pPr>
    </w:p>
    <w:p w14:paraId="21F20FA5" w14:textId="51B2D935" w:rsidR="00F612C4" w:rsidRPr="00F03E24" w:rsidRDefault="00F612C4" w:rsidP="00F03E24">
      <w:pPr>
        <w:pStyle w:val="Geenafstand"/>
        <w:spacing w:line="276" w:lineRule="auto"/>
        <w:rPr>
          <w:rFonts w:asciiTheme="minorHAnsi" w:hAnsiTheme="minorHAnsi" w:cstheme="minorHAnsi"/>
        </w:rPr>
      </w:pPr>
      <w:r w:rsidRPr="00F03E24">
        <w:rPr>
          <w:rFonts w:asciiTheme="minorHAnsi" w:hAnsiTheme="minorHAnsi" w:cstheme="minorHAnsi"/>
        </w:rPr>
        <w:t>Als</w:t>
      </w:r>
      <w:r w:rsidR="00C47DF3">
        <w:rPr>
          <w:rFonts w:asciiTheme="minorHAnsi" w:hAnsiTheme="minorHAnsi" w:cstheme="minorHAnsi"/>
        </w:rPr>
        <w:t xml:space="preserve"> jij </w:t>
      </w:r>
      <w:r w:rsidRPr="00F03E24">
        <w:rPr>
          <w:rFonts w:asciiTheme="minorHAnsi" w:hAnsiTheme="minorHAnsi" w:cstheme="minorHAnsi"/>
        </w:rPr>
        <w:t xml:space="preserve">een klacht hebt zijn er twee paden </w:t>
      </w:r>
      <w:r w:rsidR="00C47DF3">
        <w:rPr>
          <w:rFonts w:asciiTheme="minorHAnsi" w:hAnsiTheme="minorHAnsi" w:cstheme="minorHAnsi"/>
        </w:rPr>
        <w:t xml:space="preserve">die jij </w:t>
      </w:r>
      <w:r w:rsidRPr="00F03E24">
        <w:rPr>
          <w:rFonts w:asciiTheme="minorHAnsi" w:hAnsiTheme="minorHAnsi" w:cstheme="minorHAnsi"/>
        </w:rPr>
        <w:t>kunt bewandelen.</w:t>
      </w:r>
    </w:p>
    <w:p w14:paraId="5E4EEFA0" w14:textId="77777777" w:rsidR="00F612C4" w:rsidRPr="00F03E24" w:rsidRDefault="00F612C4" w:rsidP="00F03E24">
      <w:pPr>
        <w:pStyle w:val="Geenafstand"/>
        <w:spacing w:line="276" w:lineRule="auto"/>
        <w:rPr>
          <w:rFonts w:asciiTheme="minorHAnsi" w:hAnsiTheme="minorHAnsi" w:cstheme="minorHAnsi"/>
        </w:rPr>
      </w:pPr>
    </w:p>
    <w:p w14:paraId="154BC04B" w14:textId="77777777" w:rsidR="00F612C4" w:rsidRPr="00F03E24" w:rsidRDefault="00F612C4" w:rsidP="00F03E24">
      <w:pPr>
        <w:pStyle w:val="Geenafstand"/>
        <w:spacing w:line="276" w:lineRule="auto"/>
        <w:rPr>
          <w:rFonts w:asciiTheme="minorHAnsi" w:hAnsiTheme="minorHAnsi" w:cstheme="minorHAnsi"/>
        </w:rPr>
      </w:pPr>
      <w:r w:rsidRPr="00F03E24">
        <w:rPr>
          <w:rFonts w:asciiTheme="minorHAnsi" w:hAnsiTheme="minorHAnsi" w:cstheme="minorHAnsi"/>
        </w:rPr>
        <w:t>1.</w:t>
      </w:r>
    </w:p>
    <w:p w14:paraId="161CB7B1" w14:textId="5543A736" w:rsidR="00F612C4" w:rsidRDefault="00F612C4" w:rsidP="00B74403">
      <w:pPr>
        <w:pStyle w:val="Geenafstand"/>
        <w:numPr>
          <w:ilvl w:val="0"/>
          <w:numId w:val="6"/>
        </w:numPr>
        <w:spacing w:line="276" w:lineRule="auto"/>
        <w:rPr>
          <w:rFonts w:asciiTheme="minorHAnsi" w:hAnsiTheme="minorHAnsi" w:cstheme="minorHAnsi"/>
        </w:rPr>
      </w:pPr>
      <w:r w:rsidRPr="00F03E24">
        <w:rPr>
          <w:rFonts w:asciiTheme="minorHAnsi" w:hAnsiTheme="minorHAnsi" w:cstheme="minorHAnsi"/>
        </w:rPr>
        <w:t>Maak de klacht -voor zover dit mogelijk en gewenst is eerst bespreekbaar met de persoon of personen tot wie de klacht</w:t>
      </w:r>
      <w:r>
        <w:rPr>
          <w:rFonts w:asciiTheme="minorHAnsi" w:hAnsiTheme="minorHAnsi" w:cstheme="minorHAnsi"/>
        </w:rPr>
        <w:t xml:space="preserve"> </w:t>
      </w:r>
      <w:r w:rsidRPr="00F03E24">
        <w:rPr>
          <w:rFonts w:asciiTheme="minorHAnsi" w:hAnsiTheme="minorHAnsi" w:cstheme="minorHAnsi"/>
        </w:rPr>
        <w:t>zich richt</w:t>
      </w:r>
      <w:r>
        <w:rPr>
          <w:rFonts w:asciiTheme="minorHAnsi" w:hAnsiTheme="minorHAnsi" w:cstheme="minorHAnsi"/>
        </w:rPr>
        <w:t xml:space="preserve">/op wie de klacht betrekking heeft </w:t>
      </w:r>
      <w:r w:rsidRPr="00F03E24">
        <w:rPr>
          <w:rFonts w:asciiTheme="minorHAnsi" w:hAnsiTheme="minorHAnsi" w:cstheme="minorHAnsi"/>
        </w:rPr>
        <w:t>of diens leidinggevende</w:t>
      </w:r>
      <w:r>
        <w:rPr>
          <w:rFonts w:asciiTheme="minorHAnsi" w:hAnsiTheme="minorHAnsi" w:cstheme="minorHAnsi"/>
        </w:rPr>
        <w:t>(</w:t>
      </w:r>
      <w:r w:rsidRPr="00F03E24">
        <w:rPr>
          <w:rFonts w:asciiTheme="minorHAnsi" w:hAnsiTheme="minorHAnsi" w:cstheme="minorHAnsi"/>
        </w:rPr>
        <w:t>n</w:t>
      </w:r>
      <w:r>
        <w:rPr>
          <w:rFonts w:asciiTheme="minorHAnsi" w:hAnsiTheme="minorHAnsi" w:cstheme="minorHAnsi"/>
        </w:rPr>
        <w:t>)</w:t>
      </w:r>
      <w:r w:rsidRPr="00F03E24">
        <w:rPr>
          <w:rFonts w:asciiTheme="minorHAnsi" w:hAnsiTheme="minorHAnsi" w:cstheme="minorHAnsi"/>
        </w:rPr>
        <w:t xml:space="preserve">. </w:t>
      </w:r>
    </w:p>
    <w:p w14:paraId="66BFCED9" w14:textId="77777777" w:rsidR="00F612C4" w:rsidRDefault="00F612C4" w:rsidP="00B74403">
      <w:pPr>
        <w:pStyle w:val="Geenafstand"/>
        <w:spacing w:line="276" w:lineRule="auto"/>
        <w:ind w:left="720"/>
        <w:rPr>
          <w:rFonts w:asciiTheme="minorHAnsi" w:hAnsiTheme="minorHAnsi" w:cstheme="minorHAnsi"/>
        </w:rPr>
      </w:pPr>
    </w:p>
    <w:p w14:paraId="22ABDF55" w14:textId="77777777" w:rsidR="00C47DF3" w:rsidRDefault="00C47DF3" w:rsidP="00B74403">
      <w:pPr>
        <w:pStyle w:val="Geenafstand"/>
        <w:spacing w:line="276" w:lineRule="auto"/>
        <w:ind w:left="720"/>
        <w:rPr>
          <w:rFonts w:asciiTheme="minorHAnsi" w:hAnsiTheme="minorHAnsi" w:cstheme="minorHAnsi"/>
        </w:rPr>
      </w:pPr>
    </w:p>
    <w:p w14:paraId="676F5AF5" w14:textId="4B9A25CD" w:rsidR="00F612C4" w:rsidRPr="00B74403" w:rsidRDefault="00C47DF3" w:rsidP="00B74403">
      <w:pPr>
        <w:pStyle w:val="Geenafstand"/>
        <w:spacing w:line="276" w:lineRule="auto"/>
        <w:ind w:left="720"/>
        <w:rPr>
          <w:rFonts w:asciiTheme="minorHAnsi" w:hAnsiTheme="minorHAnsi" w:cstheme="minorHAnsi"/>
        </w:rPr>
      </w:pPr>
      <w:r>
        <w:rPr>
          <w:rFonts w:asciiTheme="minorHAnsi" w:hAnsiTheme="minorHAnsi" w:cstheme="minorHAnsi"/>
        </w:rPr>
        <w:t xml:space="preserve">Je kunt je </w:t>
      </w:r>
      <w:r w:rsidR="00F612C4" w:rsidRPr="00B74403">
        <w:rPr>
          <w:rFonts w:asciiTheme="minorHAnsi" w:hAnsiTheme="minorHAnsi" w:cstheme="minorHAnsi"/>
        </w:rPr>
        <w:t xml:space="preserve">hierbij eventueel laten ondersteunen door </w:t>
      </w:r>
      <w:r w:rsidR="00F612C4">
        <w:rPr>
          <w:rFonts w:asciiTheme="minorHAnsi" w:hAnsiTheme="minorHAnsi" w:cstheme="minorHAnsi"/>
        </w:rPr>
        <w:t>de onafhankelijke</w:t>
      </w:r>
      <w:r w:rsidR="00F612C4" w:rsidRPr="00B74403">
        <w:rPr>
          <w:rFonts w:asciiTheme="minorHAnsi" w:hAnsiTheme="minorHAnsi" w:cstheme="minorHAnsi"/>
        </w:rPr>
        <w:t xml:space="preserve"> vertrouwenspersoon</w:t>
      </w:r>
      <w:r w:rsidR="00F612C4">
        <w:rPr>
          <w:rFonts w:asciiTheme="minorHAnsi" w:hAnsiTheme="minorHAnsi" w:cstheme="minorHAnsi"/>
        </w:rPr>
        <w:t xml:space="preserve"> </w:t>
      </w:r>
      <w:r w:rsidR="00F612C4" w:rsidRPr="00B74403">
        <w:rPr>
          <w:rFonts w:asciiTheme="minorHAnsi" w:hAnsiTheme="minorHAnsi" w:cstheme="minorHAnsi"/>
        </w:rPr>
        <w:t xml:space="preserve">of iemand anders die </w:t>
      </w:r>
      <w:r>
        <w:rPr>
          <w:rFonts w:asciiTheme="minorHAnsi" w:hAnsiTheme="minorHAnsi" w:cstheme="minorHAnsi"/>
        </w:rPr>
        <w:t>jij</w:t>
      </w:r>
      <w:r w:rsidR="00F612C4" w:rsidRPr="00B74403">
        <w:rPr>
          <w:rFonts w:asciiTheme="minorHAnsi" w:hAnsiTheme="minorHAnsi" w:cstheme="minorHAnsi"/>
        </w:rPr>
        <w:t xml:space="preserve"> vertrouwt.</w:t>
      </w:r>
    </w:p>
    <w:p w14:paraId="36015A12" w14:textId="77777777" w:rsidR="00F612C4" w:rsidRPr="00F03E24" w:rsidRDefault="00F612C4" w:rsidP="00F03E24">
      <w:pPr>
        <w:pStyle w:val="Geenafstand"/>
        <w:spacing w:line="276" w:lineRule="auto"/>
        <w:ind w:left="720"/>
        <w:rPr>
          <w:rFonts w:asciiTheme="minorHAnsi" w:hAnsiTheme="minorHAnsi" w:cstheme="minorHAnsi"/>
        </w:rPr>
      </w:pPr>
    </w:p>
    <w:p w14:paraId="6CE9420C" w14:textId="63CA3778" w:rsidR="00F612C4" w:rsidRPr="00F03E24" w:rsidRDefault="00F612C4" w:rsidP="00F03E24">
      <w:pPr>
        <w:pStyle w:val="Geenafstand"/>
        <w:numPr>
          <w:ilvl w:val="0"/>
          <w:numId w:val="6"/>
        </w:numPr>
        <w:spacing w:line="276" w:lineRule="auto"/>
        <w:rPr>
          <w:rFonts w:asciiTheme="minorHAnsi" w:hAnsiTheme="minorHAnsi" w:cstheme="minorHAnsi"/>
        </w:rPr>
      </w:pPr>
      <w:r w:rsidRPr="00F03E24">
        <w:rPr>
          <w:rFonts w:asciiTheme="minorHAnsi" w:hAnsiTheme="minorHAnsi" w:cstheme="minorHAnsi"/>
        </w:rPr>
        <w:t>Maa</w:t>
      </w:r>
      <w:r>
        <w:rPr>
          <w:rFonts w:asciiTheme="minorHAnsi" w:hAnsiTheme="minorHAnsi" w:cstheme="minorHAnsi"/>
        </w:rPr>
        <w:t xml:space="preserve">k </w:t>
      </w:r>
      <w:r w:rsidRPr="00F03E24">
        <w:rPr>
          <w:rFonts w:asciiTheme="minorHAnsi" w:hAnsiTheme="minorHAnsi" w:cstheme="minorHAnsi"/>
        </w:rPr>
        <w:t xml:space="preserve">een afspraak met </w:t>
      </w:r>
      <w:r w:rsidR="00C47DF3">
        <w:rPr>
          <w:rFonts w:asciiTheme="minorHAnsi" w:hAnsiTheme="minorHAnsi" w:cstheme="minorHAnsi"/>
        </w:rPr>
        <w:t xml:space="preserve">een van </w:t>
      </w:r>
      <w:r w:rsidRPr="00F03E24">
        <w:rPr>
          <w:rFonts w:asciiTheme="minorHAnsi" w:hAnsiTheme="minorHAnsi" w:cstheme="minorHAnsi"/>
        </w:rPr>
        <w:t>de directeur</w:t>
      </w:r>
      <w:r w:rsidR="00C47DF3">
        <w:rPr>
          <w:rFonts w:asciiTheme="minorHAnsi" w:hAnsiTheme="minorHAnsi" w:cstheme="minorHAnsi"/>
        </w:rPr>
        <w:t>en</w:t>
      </w:r>
      <w:r w:rsidRPr="00F03E24">
        <w:rPr>
          <w:rFonts w:asciiTheme="minorHAnsi" w:hAnsiTheme="minorHAnsi" w:cstheme="minorHAnsi"/>
        </w:rPr>
        <w:t xml:space="preserve"> (</w:t>
      </w:r>
      <w:r w:rsidRPr="00647B11">
        <w:rPr>
          <w:rFonts w:asciiTheme="minorHAnsi" w:hAnsiTheme="minorHAnsi" w:cstheme="minorHAnsi"/>
          <w:noProof/>
        </w:rPr>
        <w:t>Tim de Waard</w:t>
      </w:r>
      <w:r w:rsidR="00C47DF3">
        <w:rPr>
          <w:rFonts w:asciiTheme="minorHAnsi" w:hAnsiTheme="minorHAnsi" w:cstheme="minorHAnsi"/>
          <w:noProof/>
        </w:rPr>
        <w:t xml:space="preserve"> of Ramon van Mierlo</w:t>
      </w:r>
      <w:r w:rsidRPr="00F03E24">
        <w:rPr>
          <w:rFonts w:asciiTheme="minorHAnsi" w:hAnsiTheme="minorHAnsi" w:cstheme="minorHAnsi"/>
        </w:rPr>
        <w:t xml:space="preserve">) om de klacht te bespreken. </w:t>
      </w:r>
      <w:r w:rsidR="00C47DF3">
        <w:rPr>
          <w:rFonts w:asciiTheme="minorHAnsi" w:hAnsiTheme="minorHAnsi" w:cstheme="minorHAnsi"/>
        </w:rPr>
        <w:t>Je</w:t>
      </w:r>
      <w:r>
        <w:rPr>
          <w:rFonts w:asciiTheme="minorHAnsi" w:hAnsiTheme="minorHAnsi" w:cstheme="minorHAnsi"/>
        </w:rPr>
        <w:t xml:space="preserve"> </w:t>
      </w:r>
      <w:r w:rsidRPr="00C47DF3">
        <w:rPr>
          <w:rFonts w:asciiTheme="minorHAnsi" w:hAnsiTheme="minorHAnsi" w:cstheme="minorHAnsi"/>
        </w:rPr>
        <w:t>kunt je</w:t>
      </w:r>
      <w:r w:rsidR="00C47DF3" w:rsidRPr="00C47DF3">
        <w:rPr>
          <w:rFonts w:asciiTheme="minorHAnsi" w:hAnsiTheme="minorHAnsi" w:cstheme="minorHAnsi"/>
        </w:rPr>
        <w:t xml:space="preserve"> </w:t>
      </w:r>
      <w:r w:rsidRPr="00C47DF3">
        <w:rPr>
          <w:rFonts w:asciiTheme="minorHAnsi" w:hAnsiTheme="minorHAnsi" w:cstheme="minorHAnsi"/>
        </w:rPr>
        <w:t xml:space="preserve">hierbij eventueel laten ondersteunen door de onafhankelijke vertrouwenspersoon of iemand anders die </w:t>
      </w:r>
      <w:r w:rsidR="00C47DF3" w:rsidRPr="00C47DF3">
        <w:rPr>
          <w:rFonts w:asciiTheme="minorHAnsi" w:hAnsiTheme="minorHAnsi" w:cstheme="minorHAnsi"/>
        </w:rPr>
        <w:t>jij</w:t>
      </w:r>
      <w:r w:rsidRPr="00C47DF3">
        <w:rPr>
          <w:rFonts w:asciiTheme="minorHAnsi" w:hAnsiTheme="minorHAnsi" w:cstheme="minorHAnsi"/>
        </w:rPr>
        <w:t xml:space="preserve"> vertrouwt.</w:t>
      </w:r>
    </w:p>
    <w:p w14:paraId="4B97BA93" w14:textId="77777777" w:rsidR="00F612C4" w:rsidRPr="00F03E24" w:rsidRDefault="00F612C4" w:rsidP="00F03E24">
      <w:pPr>
        <w:pStyle w:val="Lijstalinea"/>
        <w:spacing w:line="276" w:lineRule="auto"/>
        <w:rPr>
          <w:rFonts w:asciiTheme="minorHAnsi" w:hAnsiTheme="minorHAnsi" w:cstheme="minorHAnsi"/>
        </w:rPr>
      </w:pPr>
    </w:p>
    <w:p w14:paraId="16DD68C1" w14:textId="36F51E48" w:rsidR="00F612C4" w:rsidRDefault="00F612C4" w:rsidP="00F03E24">
      <w:pPr>
        <w:pStyle w:val="Geenafstand"/>
        <w:numPr>
          <w:ilvl w:val="0"/>
          <w:numId w:val="6"/>
        </w:numPr>
        <w:spacing w:line="276" w:lineRule="auto"/>
        <w:rPr>
          <w:rFonts w:asciiTheme="minorHAnsi" w:hAnsiTheme="minorHAnsi" w:cstheme="minorHAnsi"/>
        </w:rPr>
      </w:pPr>
      <w:r w:rsidRPr="00F03E24">
        <w:rPr>
          <w:rFonts w:asciiTheme="minorHAnsi" w:hAnsiTheme="minorHAnsi" w:cstheme="minorHAnsi"/>
        </w:rPr>
        <w:t xml:space="preserve">Indien het ongenoegen niet is weggenomen, dan wel indien zich de situatie voordoet </w:t>
      </w:r>
      <w:r w:rsidRPr="00C47DF3">
        <w:rPr>
          <w:rFonts w:asciiTheme="minorHAnsi" w:hAnsiTheme="minorHAnsi" w:cstheme="minorHAnsi"/>
        </w:rPr>
        <w:t>dat jij</w:t>
      </w:r>
      <w:r w:rsidRPr="00F03E24">
        <w:rPr>
          <w:rFonts w:asciiTheme="minorHAnsi" w:hAnsiTheme="minorHAnsi" w:cstheme="minorHAnsi"/>
        </w:rPr>
        <w:t xml:space="preserve"> </w:t>
      </w:r>
      <w:r w:rsidR="00C47DF3">
        <w:rPr>
          <w:rFonts w:asciiTheme="minorHAnsi" w:hAnsiTheme="minorHAnsi" w:cstheme="minorHAnsi"/>
        </w:rPr>
        <w:t xml:space="preserve">je </w:t>
      </w:r>
      <w:r w:rsidRPr="00F03E24">
        <w:rPr>
          <w:rFonts w:asciiTheme="minorHAnsi" w:hAnsiTheme="minorHAnsi" w:cstheme="minorHAnsi"/>
        </w:rPr>
        <w:t xml:space="preserve">niet rechtstreeks tot de zorgaanbieder </w:t>
      </w:r>
      <w:r w:rsidR="00C47DF3">
        <w:rPr>
          <w:rFonts w:asciiTheme="minorHAnsi" w:hAnsiTheme="minorHAnsi" w:cstheme="minorHAnsi"/>
        </w:rPr>
        <w:t>wilt</w:t>
      </w:r>
      <w:r w:rsidRPr="00F03E24">
        <w:rPr>
          <w:rFonts w:asciiTheme="minorHAnsi" w:hAnsiTheme="minorHAnsi" w:cstheme="minorHAnsi"/>
        </w:rPr>
        <w:t xml:space="preserve"> wenden, </w:t>
      </w:r>
      <w:r w:rsidR="00C47DF3">
        <w:rPr>
          <w:rFonts w:asciiTheme="minorHAnsi" w:hAnsiTheme="minorHAnsi" w:cstheme="minorHAnsi"/>
        </w:rPr>
        <w:t>kan je</w:t>
      </w:r>
      <w:r w:rsidRPr="00F03E24">
        <w:rPr>
          <w:rFonts w:asciiTheme="minorHAnsi" w:hAnsiTheme="minorHAnsi" w:cstheme="minorHAnsi"/>
        </w:rPr>
        <w:t xml:space="preserve"> een klacht indienen bij </w:t>
      </w:r>
      <w:r>
        <w:rPr>
          <w:rFonts w:asciiTheme="minorHAnsi" w:hAnsiTheme="minorHAnsi" w:cstheme="minorHAnsi"/>
        </w:rPr>
        <w:t xml:space="preserve">een onafhankelijke </w:t>
      </w:r>
      <w:r w:rsidRPr="00F03E24">
        <w:rPr>
          <w:rFonts w:asciiTheme="minorHAnsi" w:hAnsiTheme="minorHAnsi" w:cstheme="minorHAnsi"/>
        </w:rPr>
        <w:t xml:space="preserve">klachtencommissie door op </w:t>
      </w:r>
      <w:hyperlink r:id="rId10" w:history="1">
        <w:r w:rsidRPr="00F03E24">
          <w:rPr>
            <w:rStyle w:val="Hyperlink"/>
            <w:rFonts w:asciiTheme="minorHAnsi" w:hAnsiTheme="minorHAnsi" w:cstheme="minorHAnsi"/>
          </w:rPr>
          <w:t>https://klachtenportaalzorg.nl/klacht-indienen</w:t>
        </w:r>
      </w:hyperlink>
      <w:r w:rsidRPr="00F03E24">
        <w:rPr>
          <w:rFonts w:asciiTheme="minorHAnsi" w:hAnsiTheme="minorHAnsi" w:cstheme="minorHAnsi"/>
        </w:rPr>
        <w:t xml:space="preserve"> het klachtenformulier in te vullen, of contact opnemen met Klachtenportaal Zorg via </w:t>
      </w:r>
      <w:hyperlink r:id="rId11" w:history="1">
        <w:r w:rsidRPr="00F03E24">
          <w:rPr>
            <w:rStyle w:val="Hyperlink"/>
            <w:rFonts w:asciiTheme="minorHAnsi" w:hAnsiTheme="minorHAnsi" w:cstheme="minorHAnsi"/>
          </w:rPr>
          <w:t>info@klachtenportaalzorg.nl</w:t>
        </w:r>
      </w:hyperlink>
      <w:r w:rsidRPr="00F03E24">
        <w:rPr>
          <w:rFonts w:asciiTheme="minorHAnsi" w:hAnsiTheme="minorHAnsi" w:cstheme="minorHAnsi"/>
        </w:rPr>
        <w:t xml:space="preserve">. </w:t>
      </w:r>
    </w:p>
    <w:p w14:paraId="4708754D" w14:textId="77777777" w:rsidR="00F612C4" w:rsidRDefault="00F612C4" w:rsidP="00486377">
      <w:pPr>
        <w:pStyle w:val="Lijstalinea"/>
        <w:rPr>
          <w:rFonts w:asciiTheme="minorHAnsi" w:hAnsiTheme="minorHAnsi" w:cstheme="minorHAnsi"/>
        </w:rPr>
      </w:pPr>
    </w:p>
    <w:p w14:paraId="2A88E5DD" w14:textId="77777777" w:rsidR="00F612C4" w:rsidRDefault="00F612C4" w:rsidP="00DC63A6">
      <w:pPr>
        <w:pStyle w:val="Geenafstand"/>
        <w:spacing w:line="276" w:lineRule="auto"/>
        <w:ind w:left="720"/>
        <w:rPr>
          <w:rFonts w:asciiTheme="minorHAnsi" w:hAnsiTheme="minorHAnsi" w:cstheme="minorHAnsi"/>
        </w:rPr>
      </w:pPr>
      <w:r w:rsidRPr="00F03E24">
        <w:rPr>
          <w:rFonts w:asciiTheme="minorHAnsi" w:hAnsiTheme="minorHAnsi" w:cstheme="minorHAnsi"/>
        </w:rPr>
        <w:t xml:space="preserve">Bij het indienen van een klacht kan de cliënt of diens vertegenwoordiger beroep doen op ondersteuning van de </w:t>
      </w:r>
      <w:r>
        <w:rPr>
          <w:rFonts w:asciiTheme="minorHAnsi" w:hAnsiTheme="minorHAnsi" w:cstheme="minorHAnsi"/>
        </w:rPr>
        <w:t>k</w:t>
      </w:r>
      <w:r w:rsidRPr="00F03E24">
        <w:rPr>
          <w:rFonts w:asciiTheme="minorHAnsi" w:hAnsiTheme="minorHAnsi" w:cstheme="minorHAnsi"/>
        </w:rPr>
        <w:t>lachtenfunctionaris</w:t>
      </w:r>
      <w:r>
        <w:rPr>
          <w:rFonts w:asciiTheme="minorHAnsi" w:hAnsiTheme="minorHAnsi" w:cstheme="minorHAnsi"/>
        </w:rPr>
        <w:t xml:space="preserve"> van Klachtenportaal Zorg</w:t>
      </w:r>
      <w:r w:rsidRPr="00F03E24">
        <w:rPr>
          <w:rFonts w:asciiTheme="minorHAnsi" w:hAnsiTheme="minorHAnsi" w:cstheme="minorHAnsi"/>
        </w:rPr>
        <w:t>. Deze ondersteuning bestaat uit het bijstaan van de klager bij het formuleren van de klacht.</w:t>
      </w:r>
      <w:r>
        <w:rPr>
          <w:rFonts w:asciiTheme="minorHAnsi" w:hAnsiTheme="minorHAnsi" w:cstheme="minorHAnsi"/>
        </w:rPr>
        <w:t xml:space="preserve"> </w:t>
      </w:r>
    </w:p>
    <w:p w14:paraId="60E70F6C" w14:textId="77777777" w:rsidR="00F612C4" w:rsidRPr="00F03E24" w:rsidRDefault="00F612C4" w:rsidP="00DC63A6">
      <w:pPr>
        <w:pStyle w:val="Geenafstand"/>
        <w:spacing w:line="276" w:lineRule="auto"/>
        <w:ind w:left="720"/>
        <w:rPr>
          <w:rFonts w:asciiTheme="minorHAnsi" w:hAnsiTheme="minorHAnsi" w:cstheme="minorHAnsi"/>
        </w:rPr>
      </w:pPr>
    </w:p>
    <w:p w14:paraId="1B478EA8" w14:textId="77777777" w:rsidR="00F612C4" w:rsidRPr="00F03E24" w:rsidRDefault="00F612C4" w:rsidP="00F03E24">
      <w:pPr>
        <w:spacing w:line="276" w:lineRule="auto"/>
        <w:rPr>
          <w:rFonts w:asciiTheme="minorHAnsi" w:hAnsiTheme="minorHAnsi" w:cstheme="minorHAnsi"/>
        </w:rPr>
      </w:pPr>
      <w:r w:rsidRPr="00F03E24">
        <w:rPr>
          <w:rFonts w:asciiTheme="minorHAnsi" w:hAnsiTheme="minorHAnsi" w:cstheme="minorHAnsi"/>
        </w:rPr>
        <w:t>2.</w:t>
      </w:r>
    </w:p>
    <w:p w14:paraId="23389681" w14:textId="77777777" w:rsidR="00F612C4" w:rsidRDefault="00F612C4" w:rsidP="00486377">
      <w:pPr>
        <w:pStyle w:val="Geenafstand"/>
        <w:numPr>
          <w:ilvl w:val="0"/>
          <w:numId w:val="6"/>
        </w:numPr>
        <w:spacing w:line="276" w:lineRule="auto"/>
        <w:rPr>
          <w:rFonts w:asciiTheme="minorHAnsi" w:hAnsiTheme="minorHAnsi" w:cstheme="minorHAnsi"/>
        </w:rPr>
      </w:pPr>
      <w:r w:rsidRPr="00F03E24">
        <w:rPr>
          <w:rFonts w:asciiTheme="minorHAnsi" w:hAnsiTheme="minorHAnsi" w:cstheme="minorHAnsi"/>
        </w:rPr>
        <w:t xml:space="preserve">Dien direct, zonder tussenkomst van </w:t>
      </w:r>
      <w:r w:rsidRPr="00647B11">
        <w:rPr>
          <w:rFonts w:asciiTheme="minorHAnsi" w:hAnsiTheme="minorHAnsi" w:cstheme="minorHAnsi"/>
          <w:noProof/>
        </w:rPr>
        <w:t>Tjeenz</w:t>
      </w:r>
      <w:r>
        <w:rPr>
          <w:rFonts w:asciiTheme="minorHAnsi" w:hAnsiTheme="minorHAnsi" w:cstheme="minorHAnsi"/>
        </w:rPr>
        <w:t>,</w:t>
      </w:r>
      <w:r w:rsidRPr="00F03E24">
        <w:rPr>
          <w:rFonts w:asciiTheme="minorHAnsi" w:hAnsiTheme="minorHAnsi" w:cstheme="minorHAnsi"/>
        </w:rPr>
        <w:t xml:space="preserve"> een klacht in bij de </w:t>
      </w:r>
      <w:r>
        <w:rPr>
          <w:rFonts w:asciiTheme="minorHAnsi" w:hAnsiTheme="minorHAnsi" w:cstheme="minorHAnsi"/>
        </w:rPr>
        <w:t xml:space="preserve">onafhankelijke </w:t>
      </w:r>
      <w:r w:rsidRPr="00F03E24">
        <w:rPr>
          <w:rFonts w:asciiTheme="minorHAnsi" w:hAnsiTheme="minorHAnsi" w:cstheme="minorHAnsi"/>
        </w:rPr>
        <w:t xml:space="preserve">klachtencommissie </w:t>
      </w:r>
      <w:r>
        <w:rPr>
          <w:rFonts w:asciiTheme="minorHAnsi" w:hAnsiTheme="minorHAnsi" w:cstheme="minorHAnsi"/>
        </w:rPr>
        <w:t xml:space="preserve">van Klachtenportaal Zorg </w:t>
      </w:r>
      <w:r w:rsidRPr="00F03E24">
        <w:rPr>
          <w:rFonts w:asciiTheme="minorHAnsi" w:hAnsiTheme="minorHAnsi" w:cstheme="minorHAnsi"/>
        </w:rPr>
        <w:t xml:space="preserve">door op </w:t>
      </w:r>
      <w:hyperlink r:id="rId12" w:history="1">
        <w:r w:rsidRPr="00F03E24">
          <w:rPr>
            <w:rStyle w:val="Hyperlink"/>
            <w:rFonts w:asciiTheme="minorHAnsi" w:hAnsiTheme="minorHAnsi" w:cstheme="minorHAnsi"/>
          </w:rPr>
          <w:t>https://klachtenportaalzorg.nl/klacht-indienen</w:t>
        </w:r>
      </w:hyperlink>
      <w:r w:rsidRPr="00F03E24">
        <w:rPr>
          <w:rFonts w:asciiTheme="minorHAnsi" w:hAnsiTheme="minorHAnsi" w:cstheme="minorHAnsi"/>
        </w:rPr>
        <w:t xml:space="preserve"> het klachtenformulier in te vullen, of contact op te nemen met Klachtenportaal Zorg via </w:t>
      </w:r>
      <w:hyperlink r:id="rId13" w:history="1">
        <w:r w:rsidRPr="00F03E24">
          <w:rPr>
            <w:rStyle w:val="Hyperlink"/>
            <w:rFonts w:asciiTheme="minorHAnsi" w:hAnsiTheme="minorHAnsi" w:cstheme="minorHAnsi"/>
          </w:rPr>
          <w:t>info@klachtenportaalzorg.nl</w:t>
        </w:r>
      </w:hyperlink>
      <w:r w:rsidRPr="00F03E24">
        <w:rPr>
          <w:rFonts w:asciiTheme="minorHAnsi" w:hAnsiTheme="minorHAnsi" w:cstheme="minorHAnsi"/>
        </w:rPr>
        <w:t xml:space="preserve">. </w:t>
      </w:r>
    </w:p>
    <w:p w14:paraId="4CF293AD" w14:textId="77777777" w:rsidR="00F612C4" w:rsidRDefault="00F612C4" w:rsidP="00486377">
      <w:pPr>
        <w:pStyle w:val="Geenafstand"/>
        <w:spacing w:line="276" w:lineRule="auto"/>
        <w:ind w:left="720"/>
        <w:rPr>
          <w:rFonts w:asciiTheme="minorHAnsi" w:hAnsiTheme="minorHAnsi" w:cstheme="minorHAnsi"/>
        </w:rPr>
      </w:pPr>
    </w:p>
    <w:p w14:paraId="11183243" w14:textId="77777777" w:rsidR="00F612C4" w:rsidRDefault="00F612C4" w:rsidP="00481A05">
      <w:pPr>
        <w:pStyle w:val="Geenafstand"/>
        <w:spacing w:line="276" w:lineRule="auto"/>
        <w:ind w:left="720"/>
        <w:rPr>
          <w:rFonts w:asciiTheme="minorHAnsi" w:hAnsiTheme="minorHAnsi" w:cstheme="minorHAnsi"/>
        </w:rPr>
      </w:pPr>
      <w:r w:rsidRPr="00486377">
        <w:rPr>
          <w:rFonts w:asciiTheme="minorHAnsi" w:hAnsiTheme="minorHAnsi" w:cstheme="minorHAnsi"/>
        </w:rPr>
        <w:t xml:space="preserve">Bij het indienen van een klacht kan de cliënt of diens vertegenwoordiger beroep doen op ondersteuning van de </w:t>
      </w:r>
      <w:r>
        <w:rPr>
          <w:rFonts w:asciiTheme="minorHAnsi" w:hAnsiTheme="minorHAnsi" w:cstheme="minorHAnsi"/>
        </w:rPr>
        <w:t>k</w:t>
      </w:r>
      <w:r w:rsidRPr="00486377">
        <w:rPr>
          <w:rFonts w:asciiTheme="minorHAnsi" w:hAnsiTheme="minorHAnsi" w:cstheme="minorHAnsi"/>
        </w:rPr>
        <w:t>lachtenfunctionaris</w:t>
      </w:r>
      <w:r>
        <w:rPr>
          <w:rFonts w:asciiTheme="minorHAnsi" w:hAnsiTheme="minorHAnsi" w:cstheme="minorHAnsi"/>
        </w:rPr>
        <w:t xml:space="preserve"> van Klachtenportaal Zorg</w:t>
      </w:r>
      <w:r w:rsidRPr="00486377">
        <w:rPr>
          <w:rFonts w:asciiTheme="minorHAnsi" w:hAnsiTheme="minorHAnsi" w:cstheme="minorHAnsi"/>
        </w:rPr>
        <w:t>. Deze ondersteuning bestaat uit het bijstaan van de klager bij het formuleren van de klacht.</w:t>
      </w:r>
      <w:r>
        <w:rPr>
          <w:rFonts w:asciiTheme="minorHAnsi" w:hAnsiTheme="minorHAnsi" w:cstheme="minorHAnsi"/>
        </w:rPr>
        <w:t xml:space="preserve"> </w:t>
      </w:r>
    </w:p>
    <w:p w14:paraId="684CE2B8" w14:textId="77777777" w:rsidR="00F612C4" w:rsidRDefault="00F612C4" w:rsidP="00481A05">
      <w:pPr>
        <w:pStyle w:val="Geenafstand"/>
        <w:spacing w:line="276" w:lineRule="auto"/>
        <w:ind w:left="720"/>
        <w:rPr>
          <w:rFonts w:asciiTheme="minorHAnsi" w:hAnsiTheme="minorHAnsi" w:cstheme="minorHAnsi"/>
        </w:rPr>
      </w:pPr>
    </w:p>
    <w:p w14:paraId="68A29764" w14:textId="67D0B51E" w:rsidR="00F612C4" w:rsidRPr="00F03E24" w:rsidRDefault="00AF5C2E" w:rsidP="00F03E24">
      <w:pPr>
        <w:spacing w:line="276" w:lineRule="auto"/>
        <w:rPr>
          <w:rFonts w:asciiTheme="minorHAnsi" w:hAnsiTheme="minorHAnsi" w:cstheme="minorHAnsi"/>
          <w:b/>
          <w:bCs/>
        </w:rPr>
      </w:pPr>
      <w:r>
        <w:rPr>
          <w:rFonts w:asciiTheme="minorHAnsi" w:hAnsiTheme="minorHAnsi" w:cstheme="minorHAnsi"/>
          <w:b/>
          <w:bCs/>
        </w:rPr>
        <w:t>Wil je</w:t>
      </w:r>
      <w:r w:rsidR="00F612C4" w:rsidRPr="00F03E24">
        <w:rPr>
          <w:rFonts w:asciiTheme="minorHAnsi" w:hAnsiTheme="minorHAnsi" w:cstheme="minorHAnsi"/>
          <w:b/>
          <w:bCs/>
        </w:rPr>
        <w:t xml:space="preserve"> meer informatie?</w:t>
      </w:r>
    </w:p>
    <w:p w14:paraId="4096BC68" w14:textId="5094F2B9" w:rsidR="00F612C4" w:rsidRDefault="00F612C4" w:rsidP="00DC63A6">
      <w:pPr>
        <w:pStyle w:val="Geenafstand"/>
        <w:spacing w:line="276" w:lineRule="auto"/>
        <w:rPr>
          <w:rFonts w:asciiTheme="minorHAnsi" w:hAnsiTheme="minorHAnsi" w:cstheme="minorHAnsi"/>
        </w:rPr>
      </w:pPr>
      <w:r w:rsidRPr="00144BCA">
        <w:rPr>
          <w:rFonts w:asciiTheme="minorHAnsi" w:hAnsiTheme="minorHAnsi" w:cstheme="minorHAnsi"/>
        </w:rPr>
        <w:t>Klachtenportaal Zorg ondersteunt</w:t>
      </w:r>
      <w:r>
        <w:rPr>
          <w:rFonts w:asciiTheme="minorHAnsi" w:hAnsiTheme="minorHAnsi" w:cstheme="minorHAnsi"/>
        </w:rPr>
        <w:t xml:space="preserve"> </w:t>
      </w:r>
      <w:r w:rsidR="00AF5C2E">
        <w:rPr>
          <w:rFonts w:asciiTheme="minorHAnsi" w:hAnsiTheme="minorHAnsi" w:cstheme="minorHAnsi"/>
        </w:rPr>
        <w:t>je</w:t>
      </w:r>
      <w:r>
        <w:rPr>
          <w:rFonts w:asciiTheme="minorHAnsi" w:hAnsiTheme="minorHAnsi" w:cstheme="minorHAnsi"/>
        </w:rPr>
        <w:t xml:space="preserve">, geheel onafhankelijk, bij een </w:t>
      </w:r>
      <w:r w:rsidRPr="00144BCA">
        <w:rPr>
          <w:rFonts w:asciiTheme="minorHAnsi" w:hAnsiTheme="minorHAnsi" w:cstheme="minorHAnsi"/>
        </w:rPr>
        <w:t>klachtenprocedure in het komen tot een oplossing door te adviseren, mee te denken, te bemiddelen of een oordeel te geven.</w:t>
      </w:r>
    </w:p>
    <w:p w14:paraId="71C6BCE4" w14:textId="77777777" w:rsidR="00F612C4" w:rsidRDefault="00F612C4" w:rsidP="00DC63A6">
      <w:pPr>
        <w:pStyle w:val="Geenafstand"/>
        <w:spacing w:line="276" w:lineRule="auto"/>
        <w:rPr>
          <w:rFonts w:asciiTheme="minorHAnsi" w:hAnsiTheme="minorHAnsi" w:cstheme="minorHAnsi"/>
        </w:rPr>
      </w:pPr>
      <w:r w:rsidRPr="00F03E24">
        <w:rPr>
          <w:rFonts w:asciiTheme="minorHAnsi" w:hAnsiTheme="minorHAnsi" w:cstheme="minorHAnsi"/>
        </w:rPr>
        <w:t xml:space="preserve">Het </w:t>
      </w:r>
      <w:r>
        <w:rPr>
          <w:rFonts w:asciiTheme="minorHAnsi" w:hAnsiTheme="minorHAnsi" w:cstheme="minorHAnsi"/>
        </w:rPr>
        <w:t>‘</w:t>
      </w:r>
      <w:r w:rsidRPr="00F03E24">
        <w:rPr>
          <w:rFonts w:asciiTheme="minorHAnsi" w:hAnsiTheme="minorHAnsi" w:cstheme="minorHAnsi"/>
        </w:rPr>
        <w:t>Klachtenreglement Klachtenportaal Zorg</w:t>
      </w:r>
      <w:r>
        <w:rPr>
          <w:rFonts w:asciiTheme="minorHAnsi" w:hAnsiTheme="minorHAnsi" w:cstheme="minorHAnsi"/>
        </w:rPr>
        <w:t>’</w:t>
      </w:r>
      <w:r w:rsidRPr="00F03E24">
        <w:rPr>
          <w:rFonts w:asciiTheme="minorHAnsi" w:hAnsiTheme="minorHAnsi" w:cstheme="minorHAnsi"/>
        </w:rPr>
        <w:t xml:space="preserve"> voor zorg en </w:t>
      </w:r>
      <w:r>
        <w:rPr>
          <w:rFonts w:asciiTheme="minorHAnsi" w:hAnsiTheme="minorHAnsi" w:cstheme="minorHAnsi"/>
        </w:rPr>
        <w:t>zorg</w:t>
      </w:r>
      <w:r w:rsidRPr="00F03E24">
        <w:rPr>
          <w:rFonts w:asciiTheme="minorHAnsi" w:hAnsiTheme="minorHAnsi" w:cstheme="minorHAnsi"/>
        </w:rPr>
        <w:t xml:space="preserve">aanbieders vallend onder de Jeugdwet is hier te vinden: </w:t>
      </w:r>
      <w:hyperlink r:id="rId14" w:history="1">
        <w:r w:rsidRPr="00F03E24">
          <w:rPr>
            <w:rStyle w:val="Hyperlink"/>
            <w:rFonts w:asciiTheme="minorHAnsi" w:hAnsiTheme="minorHAnsi" w:cstheme="minorHAnsi"/>
          </w:rPr>
          <w:t>https://klachtenportaalzorg.nl/voorwaarden-en-klachtenreglement/</w:t>
        </w:r>
      </w:hyperlink>
      <w:r w:rsidRPr="00F03E24">
        <w:rPr>
          <w:rFonts w:asciiTheme="minorHAnsi" w:hAnsiTheme="minorHAnsi" w:cstheme="minorHAnsi"/>
        </w:rPr>
        <w:t>.</w:t>
      </w:r>
    </w:p>
    <w:p w14:paraId="7049723B" w14:textId="77777777" w:rsidR="00F612C4" w:rsidRPr="00F03E24" w:rsidRDefault="00F612C4" w:rsidP="00F03E24">
      <w:pPr>
        <w:spacing w:line="276" w:lineRule="auto"/>
        <w:rPr>
          <w:rFonts w:asciiTheme="minorHAnsi" w:hAnsiTheme="minorHAnsi" w:cstheme="minorHAnsi"/>
        </w:rPr>
      </w:pPr>
    </w:p>
    <w:p w14:paraId="4CB047EE" w14:textId="0566AF7E" w:rsidR="00F612C4" w:rsidRPr="00F03E24" w:rsidRDefault="00F612C4" w:rsidP="00F03E24">
      <w:pPr>
        <w:spacing w:line="276" w:lineRule="auto"/>
        <w:rPr>
          <w:rFonts w:asciiTheme="minorHAnsi" w:hAnsiTheme="minorHAnsi" w:cstheme="minorHAnsi"/>
        </w:rPr>
      </w:pPr>
      <w:r w:rsidRPr="00F03E24">
        <w:rPr>
          <w:rFonts w:asciiTheme="minorHAnsi" w:hAnsiTheme="minorHAnsi" w:cstheme="minorHAnsi"/>
        </w:rPr>
        <w:t xml:space="preserve">Op </w:t>
      </w:r>
      <w:hyperlink r:id="rId15" w:history="1">
        <w:r w:rsidRPr="00F03E24">
          <w:rPr>
            <w:rStyle w:val="Hyperlink"/>
            <w:rFonts w:asciiTheme="minorHAnsi" w:hAnsiTheme="minorHAnsi" w:cstheme="minorHAnsi"/>
          </w:rPr>
          <w:t>www.klachtenportaalzorg.nl</w:t>
        </w:r>
      </w:hyperlink>
      <w:r w:rsidRPr="00F03E24">
        <w:rPr>
          <w:rFonts w:asciiTheme="minorHAnsi" w:hAnsiTheme="minorHAnsi" w:cstheme="minorHAnsi"/>
        </w:rPr>
        <w:t xml:space="preserve"> staat meer informatie over </w:t>
      </w:r>
      <w:r w:rsidR="00AF5C2E">
        <w:rPr>
          <w:rFonts w:asciiTheme="minorHAnsi" w:hAnsiTheme="minorHAnsi" w:cstheme="minorHAnsi"/>
        </w:rPr>
        <w:t>hoe je</w:t>
      </w:r>
      <w:r w:rsidRPr="00F03E24">
        <w:rPr>
          <w:rFonts w:asciiTheme="minorHAnsi" w:hAnsiTheme="minorHAnsi" w:cstheme="minorHAnsi"/>
        </w:rPr>
        <w:t xml:space="preserve"> een klacht kunt oplossen. Klachtenportaal </w:t>
      </w:r>
      <w:r>
        <w:rPr>
          <w:rFonts w:asciiTheme="minorHAnsi" w:hAnsiTheme="minorHAnsi" w:cstheme="minorHAnsi"/>
        </w:rPr>
        <w:t>Z</w:t>
      </w:r>
      <w:r w:rsidRPr="00F03E24">
        <w:rPr>
          <w:rFonts w:asciiTheme="minorHAnsi" w:hAnsiTheme="minorHAnsi" w:cstheme="minorHAnsi"/>
        </w:rPr>
        <w:t>org is bereikbaar op telefoonnummer 0228-322205.</w:t>
      </w:r>
    </w:p>
    <w:p w14:paraId="21C4511A" w14:textId="77777777" w:rsidR="00F612C4" w:rsidRPr="00F03E24" w:rsidRDefault="00F612C4" w:rsidP="00F03E24">
      <w:pPr>
        <w:spacing w:line="276" w:lineRule="auto"/>
        <w:rPr>
          <w:rFonts w:asciiTheme="minorHAnsi" w:hAnsiTheme="minorHAnsi" w:cstheme="minorHAnsi"/>
        </w:rPr>
      </w:pPr>
    </w:p>
    <w:p w14:paraId="03680B8B" w14:textId="77777777" w:rsidR="00F612C4" w:rsidRPr="00F03E24" w:rsidRDefault="00F612C4" w:rsidP="00F03E24">
      <w:pPr>
        <w:spacing w:line="276" w:lineRule="auto"/>
        <w:rPr>
          <w:rStyle w:val="Hyperlink"/>
          <w:rFonts w:asciiTheme="minorHAnsi" w:hAnsiTheme="minorHAnsi" w:cstheme="minorHAnsi"/>
        </w:rPr>
      </w:pPr>
      <w:r w:rsidRPr="00F03E24">
        <w:rPr>
          <w:rFonts w:asciiTheme="minorHAnsi" w:hAnsiTheme="minorHAnsi" w:cstheme="minorHAnsi"/>
        </w:rPr>
        <w:t xml:space="preserve">Op de homepage van de Inspectie voor de Gezondheidszorg (IGJ) staat meer informatie over het indienen van een klacht bij de IGJ, ga naar </w:t>
      </w:r>
      <w:hyperlink r:id="rId16" w:history="1">
        <w:r w:rsidRPr="00F03E24">
          <w:rPr>
            <w:rStyle w:val="Hyperlink"/>
            <w:rFonts w:asciiTheme="minorHAnsi" w:hAnsiTheme="minorHAnsi" w:cstheme="minorHAnsi"/>
          </w:rPr>
          <w:t>www.igj.nl</w:t>
        </w:r>
      </w:hyperlink>
      <w:r w:rsidRPr="00F03E24">
        <w:rPr>
          <w:rStyle w:val="Hyperlink"/>
          <w:rFonts w:asciiTheme="minorHAnsi" w:hAnsiTheme="minorHAnsi" w:cstheme="minorHAnsi"/>
        </w:rPr>
        <w:t>.</w:t>
      </w:r>
    </w:p>
    <w:p w14:paraId="498F96B5" w14:textId="77777777" w:rsidR="00F612C4" w:rsidRPr="00F03E24" w:rsidRDefault="00F612C4" w:rsidP="00F03E24">
      <w:pPr>
        <w:spacing w:line="276" w:lineRule="auto"/>
        <w:rPr>
          <w:rStyle w:val="Hyperlink"/>
          <w:rFonts w:asciiTheme="minorHAnsi" w:hAnsiTheme="minorHAnsi" w:cstheme="minorHAnsi"/>
        </w:rPr>
      </w:pPr>
    </w:p>
    <w:p w14:paraId="249574F9" w14:textId="77777777" w:rsidR="00F612C4" w:rsidRPr="00F03E24" w:rsidRDefault="00F612C4" w:rsidP="00F03E24">
      <w:pPr>
        <w:spacing w:line="276" w:lineRule="auto"/>
        <w:rPr>
          <w:rStyle w:val="Hyperlink"/>
          <w:rFonts w:asciiTheme="minorHAnsi" w:hAnsiTheme="minorHAnsi" w:cstheme="minorHAnsi"/>
        </w:rPr>
      </w:pPr>
    </w:p>
    <w:p w14:paraId="14B5386C" w14:textId="77777777" w:rsidR="00F612C4" w:rsidRPr="00F03E24" w:rsidRDefault="00F612C4" w:rsidP="00F03E24">
      <w:pPr>
        <w:spacing w:line="276" w:lineRule="auto"/>
        <w:rPr>
          <w:rFonts w:asciiTheme="minorHAnsi" w:hAnsiTheme="minorHAnsi" w:cstheme="minorHAnsi"/>
        </w:rPr>
      </w:pPr>
    </w:p>
    <w:p w14:paraId="0742310C" w14:textId="77777777" w:rsidR="00F612C4" w:rsidRPr="00874DAB" w:rsidRDefault="00F612C4" w:rsidP="00F03E24">
      <w:pPr>
        <w:spacing w:line="276" w:lineRule="auto"/>
        <w:rPr>
          <w:rFonts w:asciiTheme="minorHAnsi" w:hAnsiTheme="minorHAnsi" w:cstheme="minorHAnsi"/>
          <w:b/>
          <w:bCs/>
          <w:sz w:val="24"/>
          <w:szCs w:val="24"/>
          <w:u w:val="single"/>
        </w:rPr>
      </w:pPr>
      <w:r w:rsidRPr="00F03E24">
        <w:rPr>
          <w:rFonts w:asciiTheme="minorHAnsi" w:hAnsiTheme="minorHAnsi" w:cstheme="minorHAnsi"/>
        </w:rPr>
        <w:br w:type="column"/>
      </w:r>
      <w:r w:rsidRPr="00874DAB">
        <w:rPr>
          <w:rFonts w:asciiTheme="minorHAnsi" w:hAnsiTheme="minorHAnsi" w:cstheme="minorHAnsi"/>
          <w:b/>
          <w:bCs/>
          <w:sz w:val="24"/>
          <w:szCs w:val="24"/>
          <w:u w:val="single"/>
        </w:rPr>
        <w:lastRenderedPageBreak/>
        <w:t>Wet maatschappelijke ondersteuning</w:t>
      </w:r>
      <w:r>
        <w:rPr>
          <w:rFonts w:asciiTheme="minorHAnsi" w:hAnsiTheme="minorHAnsi" w:cstheme="minorHAnsi"/>
          <w:b/>
          <w:bCs/>
          <w:sz w:val="24"/>
          <w:szCs w:val="24"/>
          <w:u w:val="single"/>
        </w:rPr>
        <w:t xml:space="preserve"> 2015 (Wmo)</w:t>
      </w:r>
    </w:p>
    <w:p w14:paraId="11605A7A" w14:textId="77777777" w:rsidR="00F612C4" w:rsidRDefault="00F612C4" w:rsidP="00F03E24">
      <w:pPr>
        <w:spacing w:line="276" w:lineRule="auto"/>
        <w:rPr>
          <w:rFonts w:asciiTheme="minorHAnsi" w:hAnsiTheme="minorHAnsi" w:cstheme="minorHAnsi"/>
          <w:b/>
          <w:bCs/>
          <w:highlight w:val="yellow"/>
        </w:rPr>
      </w:pPr>
    </w:p>
    <w:p w14:paraId="387BA7E1" w14:textId="0F395B6A" w:rsidR="00F612C4" w:rsidRPr="00F03E24" w:rsidRDefault="00AF5C2E" w:rsidP="00F03E24">
      <w:pPr>
        <w:spacing w:line="276" w:lineRule="auto"/>
        <w:rPr>
          <w:rFonts w:asciiTheme="minorHAnsi" w:hAnsiTheme="minorHAnsi" w:cstheme="minorHAnsi"/>
          <w:b/>
          <w:bCs/>
        </w:rPr>
      </w:pPr>
      <w:r>
        <w:rPr>
          <w:rFonts w:asciiTheme="minorHAnsi" w:hAnsiTheme="minorHAnsi" w:cstheme="minorHAnsi"/>
          <w:b/>
          <w:bCs/>
        </w:rPr>
        <w:t>Heb je</w:t>
      </w:r>
      <w:r w:rsidR="00F612C4" w:rsidRPr="00F03E24">
        <w:rPr>
          <w:rFonts w:asciiTheme="minorHAnsi" w:hAnsiTheme="minorHAnsi" w:cstheme="minorHAnsi"/>
          <w:b/>
          <w:bCs/>
        </w:rPr>
        <w:t xml:space="preserve"> een klacht (Wmo)?</w:t>
      </w:r>
    </w:p>
    <w:p w14:paraId="7AE426FF" w14:textId="77777777" w:rsidR="00F612C4" w:rsidRPr="00F03E24" w:rsidRDefault="00F612C4" w:rsidP="00F03E24">
      <w:pPr>
        <w:spacing w:line="276" w:lineRule="auto"/>
        <w:rPr>
          <w:rFonts w:asciiTheme="minorHAnsi" w:hAnsiTheme="minorHAnsi" w:cstheme="minorHAnsi"/>
        </w:rPr>
      </w:pPr>
      <w:r w:rsidRPr="00F03E24">
        <w:rPr>
          <w:rFonts w:asciiTheme="minorHAnsi" w:hAnsiTheme="minorHAnsi" w:cstheme="minorHAnsi"/>
        </w:rPr>
        <w:t>Op grond van de Wet maatschappelijke ondersteuning 2015 (Wmo 2015) is iedere aanbieder die een voorziening levert</w:t>
      </w:r>
      <w:r>
        <w:rPr>
          <w:rFonts w:asciiTheme="minorHAnsi" w:hAnsiTheme="minorHAnsi" w:cstheme="minorHAnsi"/>
        </w:rPr>
        <w:t xml:space="preserve"> (waar in </w:t>
      </w:r>
      <w:r w:rsidRPr="00F03E24">
        <w:rPr>
          <w:rFonts w:asciiTheme="minorHAnsi" w:hAnsiTheme="minorHAnsi" w:cstheme="minorHAnsi"/>
        </w:rPr>
        <w:t>een verordening van de gemeenteraad is vastgesteld dat daarvoor een klachtenregeling vereist is</w:t>
      </w:r>
      <w:r>
        <w:rPr>
          <w:rFonts w:asciiTheme="minorHAnsi" w:hAnsiTheme="minorHAnsi" w:cstheme="minorHAnsi"/>
        </w:rPr>
        <w:t xml:space="preserve">), </w:t>
      </w:r>
      <w:r w:rsidRPr="00F03E24">
        <w:rPr>
          <w:rFonts w:asciiTheme="minorHAnsi" w:hAnsiTheme="minorHAnsi" w:cstheme="minorHAnsi"/>
        </w:rPr>
        <w:t>verplicht een klachtenregeling voor de afhandeling van klachten van cliënten te treffen.</w:t>
      </w:r>
    </w:p>
    <w:p w14:paraId="1DB8F0B0" w14:textId="77777777" w:rsidR="00F612C4" w:rsidRPr="00F03E24" w:rsidRDefault="00F612C4" w:rsidP="00F03E24">
      <w:pPr>
        <w:spacing w:line="276" w:lineRule="auto"/>
        <w:rPr>
          <w:rFonts w:asciiTheme="minorHAnsi" w:hAnsiTheme="minorHAnsi" w:cstheme="minorHAnsi"/>
        </w:rPr>
      </w:pPr>
    </w:p>
    <w:p w14:paraId="5AF640B7" w14:textId="6C8A626B" w:rsidR="00F612C4" w:rsidRPr="00F03E24" w:rsidRDefault="00F612C4" w:rsidP="00F03E24">
      <w:pPr>
        <w:pStyle w:val="Geenafstand"/>
        <w:spacing w:line="276" w:lineRule="auto"/>
        <w:rPr>
          <w:rFonts w:asciiTheme="minorHAnsi" w:hAnsiTheme="minorHAnsi" w:cstheme="minorHAnsi"/>
        </w:rPr>
      </w:pPr>
      <w:r w:rsidRPr="00F03E24">
        <w:rPr>
          <w:rFonts w:asciiTheme="minorHAnsi" w:hAnsiTheme="minorHAnsi" w:cstheme="minorHAnsi"/>
        </w:rPr>
        <w:t>Als</w:t>
      </w:r>
      <w:r w:rsidR="00AF5C2E">
        <w:rPr>
          <w:rFonts w:asciiTheme="minorHAnsi" w:hAnsiTheme="minorHAnsi" w:cstheme="minorHAnsi"/>
        </w:rPr>
        <w:t xml:space="preserve"> jij</w:t>
      </w:r>
      <w:r w:rsidRPr="00F03E24">
        <w:rPr>
          <w:rFonts w:asciiTheme="minorHAnsi" w:hAnsiTheme="minorHAnsi" w:cstheme="minorHAnsi"/>
        </w:rPr>
        <w:t xml:space="preserve"> een klacht</w:t>
      </w:r>
      <w:r w:rsidR="00AF5C2E">
        <w:rPr>
          <w:rFonts w:asciiTheme="minorHAnsi" w:hAnsiTheme="minorHAnsi" w:cstheme="minorHAnsi"/>
        </w:rPr>
        <w:t xml:space="preserve"> hebt</w:t>
      </w:r>
      <w:r w:rsidRPr="00F03E24">
        <w:rPr>
          <w:rFonts w:asciiTheme="minorHAnsi" w:hAnsiTheme="minorHAnsi" w:cstheme="minorHAnsi"/>
        </w:rPr>
        <w:t xml:space="preserve"> zijn er twee paden die </w:t>
      </w:r>
      <w:r w:rsidR="00AF5C2E">
        <w:rPr>
          <w:rFonts w:asciiTheme="minorHAnsi" w:hAnsiTheme="minorHAnsi" w:cstheme="minorHAnsi"/>
        </w:rPr>
        <w:t>je</w:t>
      </w:r>
      <w:r w:rsidRPr="00F03E24">
        <w:rPr>
          <w:rFonts w:asciiTheme="minorHAnsi" w:hAnsiTheme="minorHAnsi" w:cstheme="minorHAnsi"/>
        </w:rPr>
        <w:t xml:space="preserve"> kunt bewandelen.</w:t>
      </w:r>
    </w:p>
    <w:p w14:paraId="341D8FD6" w14:textId="77777777" w:rsidR="00F612C4" w:rsidRPr="00F03E24" w:rsidRDefault="00F612C4" w:rsidP="00F03E24">
      <w:pPr>
        <w:pStyle w:val="Geenafstand"/>
        <w:spacing w:line="276" w:lineRule="auto"/>
        <w:rPr>
          <w:rFonts w:asciiTheme="minorHAnsi" w:hAnsiTheme="minorHAnsi" w:cstheme="minorHAnsi"/>
        </w:rPr>
      </w:pPr>
    </w:p>
    <w:p w14:paraId="6D23D909" w14:textId="77777777" w:rsidR="00F612C4" w:rsidRPr="00F03E24" w:rsidRDefault="00F612C4" w:rsidP="00F03E24">
      <w:pPr>
        <w:pStyle w:val="Geenafstand"/>
        <w:spacing w:line="276" w:lineRule="auto"/>
        <w:rPr>
          <w:rFonts w:asciiTheme="minorHAnsi" w:hAnsiTheme="minorHAnsi" w:cstheme="minorHAnsi"/>
        </w:rPr>
      </w:pPr>
      <w:r w:rsidRPr="00F03E24">
        <w:rPr>
          <w:rFonts w:asciiTheme="minorHAnsi" w:hAnsiTheme="minorHAnsi" w:cstheme="minorHAnsi"/>
        </w:rPr>
        <w:t>1.</w:t>
      </w:r>
    </w:p>
    <w:p w14:paraId="134A1560" w14:textId="77777777" w:rsidR="00F612C4" w:rsidRPr="00F03E24" w:rsidRDefault="00F612C4" w:rsidP="00B74403">
      <w:pPr>
        <w:pStyle w:val="Geenafstand"/>
        <w:numPr>
          <w:ilvl w:val="0"/>
          <w:numId w:val="6"/>
        </w:numPr>
        <w:spacing w:line="276" w:lineRule="auto"/>
        <w:rPr>
          <w:rFonts w:asciiTheme="minorHAnsi" w:hAnsiTheme="minorHAnsi" w:cstheme="minorHAnsi"/>
        </w:rPr>
      </w:pPr>
      <w:r w:rsidRPr="00F03E24">
        <w:rPr>
          <w:rFonts w:asciiTheme="minorHAnsi" w:hAnsiTheme="minorHAnsi" w:cstheme="minorHAnsi"/>
        </w:rPr>
        <w:t>Maak de klacht -voor zover dit mogelijk en gewenst is -eerst bespreekbaar met de persoon of personen tot wie de klacht</w:t>
      </w:r>
      <w:r>
        <w:rPr>
          <w:rFonts w:asciiTheme="minorHAnsi" w:hAnsiTheme="minorHAnsi" w:cstheme="minorHAnsi"/>
        </w:rPr>
        <w:t xml:space="preserve"> </w:t>
      </w:r>
      <w:r w:rsidRPr="00F03E24">
        <w:rPr>
          <w:rFonts w:asciiTheme="minorHAnsi" w:hAnsiTheme="minorHAnsi" w:cstheme="minorHAnsi"/>
        </w:rPr>
        <w:t>zich richt</w:t>
      </w:r>
      <w:r>
        <w:rPr>
          <w:rFonts w:asciiTheme="minorHAnsi" w:hAnsiTheme="minorHAnsi" w:cstheme="minorHAnsi"/>
        </w:rPr>
        <w:t xml:space="preserve">/op wie de klacht betrekking heeft </w:t>
      </w:r>
      <w:r w:rsidRPr="00F03E24">
        <w:rPr>
          <w:rFonts w:asciiTheme="minorHAnsi" w:hAnsiTheme="minorHAnsi" w:cstheme="minorHAnsi"/>
        </w:rPr>
        <w:t>of diens leidinggevende</w:t>
      </w:r>
      <w:r>
        <w:rPr>
          <w:rFonts w:asciiTheme="minorHAnsi" w:hAnsiTheme="minorHAnsi" w:cstheme="minorHAnsi"/>
        </w:rPr>
        <w:t>(</w:t>
      </w:r>
      <w:r w:rsidRPr="00F03E24">
        <w:rPr>
          <w:rFonts w:asciiTheme="minorHAnsi" w:hAnsiTheme="minorHAnsi" w:cstheme="minorHAnsi"/>
        </w:rPr>
        <w:t>n</w:t>
      </w:r>
      <w:r>
        <w:rPr>
          <w:rFonts w:asciiTheme="minorHAnsi" w:hAnsiTheme="minorHAnsi" w:cstheme="minorHAnsi"/>
        </w:rPr>
        <w:t>)</w:t>
      </w:r>
      <w:r w:rsidRPr="00F03E24">
        <w:rPr>
          <w:rFonts w:asciiTheme="minorHAnsi" w:hAnsiTheme="minorHAnsi" w:cstheme="minorHAnsi"/>
        </w:rPr>
        <w:t xml:space="preserve">. </w:t>
      </w:r>
    </w:p>
    <w:p w14:paraId="1C22B4F5" w14:textId="77777777" w:rsidR="00F612C4" w:rsidRPr="00F03E24" w:rsidRDefault="00F612C4" w:rsidP="00F03E24">
      <w:pPr>
        <w:pStyle w:val="Geenafstand"/>
        <w:spacing w:line="276" w:lineRule="auto"/>
        <w:ind w:left="720"/>
        <w:rPr>
          <w:rFonts w:asciiTheme="minorHAnsi" w:hAnsiTheme="minorHAnsi" w:cstheme="minorHAnsi"/>
        </w:rPr>
      </w:pPr>
    </w:p>
    <w:p w14:paraId="7A84CD81" w14:textId="6C5BCA8B" w:rsidR="00F612C4" w:rsidRPr="00F03E24" w:rsidRDefault="00F612C4" w:rsidP="00F03E24">
      <w:pPr>
        <w:pStyle w:val="Geenafstand"/>
        <w:numPr>
          <w:ilvl w:val="0"/>
          <w:numId w:val="6"/>
        </w:numPr>
        <w:spacing w:line="276" w:lineRule="auto"/>
        <w:rPr>
          <w:rFonts w:asciiTheme="minorHAnsi" w:hAnsiTheme="minorHAnsi" w:cstheme="minorHAnsi"/>
        </w:rPr>
      </w:pPr>
      <w:r w:rsidRPr="00F03E24">
        <w:rPr>
          <w:rFonts w:asciiTheme="minorHAnsi" w:hAnsiTheme="minorHAnsi" w:cstheme="minorHAnsi"/>
        </w:rPr>
        <w:t>Maa</w:t>
      </w:r>
      <w:r>
        <w:rPr>
          <w:rFonts w:asciiTheme="minorHAnsi" w:hAnsiTheme="minorHAnsi" w:cstheme="minorHAnsi"/>
        </w:rPr>
        <w:t>k</w:t>
      </w:r>
      <w:r w:rsidRPr="00F03E24">
        <w:rPr>
          <w:rFonts w:asciiTheme="minorHAnsi" w:hAnsiTheme="minorHAnsi" w:cstheme="minorHAnsi"/>
        </w:rPr>
        <w:t xml:space="preserve"> een afspraak met</w:t>
      </w:r>
      <w:r w:rsidR="00AF5C2E">
        <w:rPr>
          <w:rFonts w:asciiTheme="minorHAnsi" w:hAnsiTheme="minorHAnsi" w:cstheme="minorHAnsi"/>
        </w:rPr>
        <w:t xml:space="preserve"> een van</w:t>
      </w:r>
      <w:r w:rsidRPr="00F03E24">
        <w:rPr>
          <w:rFonts w:asciiTheme="minorHAnsi" w:hAnsiTheme="minorHAnsi" w:cstheme="minorHAnsi"/>
        </w:rPr>
        <w:t xml:space="preserve"> de directeur</w:t>
      </w:r>
      <w:r w:rsidR="00AF5C2E">
        <w:rPr>
          <w:rFonts w:asciiTheme="minorHAnsi" w:hAnsiTheme="minorHAnsi" w:cstheme="minorHAnsi"/>
        </w:rPr>
        <w:t>en</w:t>
      </w:r>
      <w:r w:rsidRPr="00F03E24">
        <w:rPr>
          <w:rFonts w:asciiTheme="minorHAnsi" w:hAnsiTheme="minorHAnsi" w:cstheme="minorHAnsi"/>
        </w:rPr>
        <w:t xml:space="preserve"> (</w:t>
      </w:r>
      <w:r w:rsidRPr="00647B11">
        <w:rPr>
          <w:rFonts w:asciiTheme="minorHAnsi" w:hAnsiTheme="minorHAnsi" w:cstheme="minorHAnsi"/>
          <w:noProof/>
        </w:rPr>
        <w:t>Tim de Waard</w:t>
      </w:r>
      <w:r w:rsidR="00AF5C2E">
        <w:rPr>
          <w:rFonts w:asciiTheme="minorHAnsi" w:hAnsiTheme="minorHAnsi" w:cstheme="minorHAnsi"/>
          <w:noProof/>
        </w:rPr>
        <w:t xml:space="preserve"> of Ramon van Mierlo</w:t>
      </w:r>
      <w:r w:rsidRPr="00F03E24">
        <w:rPr>
          <w:rFonts w:asciiTheme="minorHAnsi" w:hAnsiTheme="minorHAnsi" w:cstheme="minorHAnsi"/>
        </w:rPr>
        <w:t xml:space="preserve">) om de klacht te bespreken. Neem eventueel iemand die </w:t>
      </w:r>
      <w:r w:rsidR="00AF5C2E">
        <w:rPr>
          <w:rFonts w:asciiTheme="minorHAnsi" w:hAnsiTheme="minorHAnsi" w:cstheme="minorHAnsi"/>
        </w:rPr>
        <w:t>je</w:t>
      </w:r>
      <w:r w:rsidRPr="00F03E24">
        <w:rPr>
          <w:rFonts w:asciiTheme="minorHAnsi" w:hAnsiTheme="minorHAnsi" w:cstheme="minorHAnsi"/>
        </w:rPr>
        <w:t xml:space="preserve"> vertrouwt mee naar dit gesprek. </w:t>
      </w:r>
    </w:p>
    <w:p w14:paraId="53CCB809" w14:textId="77777777" w:rsidR="00F612C4" w:rsidRPr="00F03E24" w:rsidRDefault="00F612C4" w:rsidP="00F03E24">
      <w:pPr>
        <w:pStyle w:val="Lijstalinea"/>
        <w:spacing w:line="276" w:lineRule="auto"/>
        <w:rPr>
          <w:rFonts w:asciiTheme="minorHAnsi" w:hAnsiTheme="minorHAnsi" w:cstheme="minorHAnsi"/>
        </w:rPr>
      </w:pPr>
    </w:p>
    <w:p w14:paraId="6FBD19F1" w14:textId="7F6E57C1" w:rsidR="00F612C4" w:rsidRDefault="00F612C4" w:rsidP="00F03E24">
      <w:pPr>
        <w:pStyle w:val="Geenafstand"/>
        <w:numPr>
          <w:ilvl w:val="0"/>
          <w:numId w:val="6"/>
        </w:numPr>
        <w:spacing w:line="276" w:lineRule="auto"/>
        <w:rPr>
          <w:rFonts w:asciiTheme="minorHAnsi" w:hAnsiTheme="minorHAnsi" w:cstheme="minorHAnsi"/>
        </w:rPr>
      </w:pPr>
      <w:r w:rsidRPr="00F03E24">
        <w:rPr>
          <w:rFonts w:asciiTheme="minorHAnsi" w:hAnsiTheme="minorHAnsi" w:cstheme="minorHAnsi"/>
        </w:rPr>
        <w:t xml:space="preserve">Indien het ongenoegen niet is weggenomen, dan wel indien zich de situatie voordoet </w:t>
      </w:r>
      <w:r w:rsidR="00AF5C2E">
        <w:rPr>
          <w:rFonts w:asciiTheme="minorHAnsi" w:hAnsiTheme="minorHAnsi" w:cstheme="minorHAnsi"/>
        </w:rPr>
        <w:t>dat jij je</w:t>
      </w:r>
      <w:r w:rsidRPr="00F03E24">
        <w:rPr>
          <w:rFonts w:asciiTheme="minorHAnsi" w:hAnsiTheme="minorHAnsi" w:cstheme="minorHAnsi"/>
        </w:rPr>
        <w:t xml:space="preserve"> niet rechtstreeks tot de zorgaanbieder </w:t>
      </w:r>
      <w:r w:rsidR="00AF5C2E">
        <w:rPr>
          <w:rFonts w:asciiTheme="minorHAnsi" w:hAnsiTheme="minorHAnsi" w:cstheme="minorHAnsi"/>
        </w:rPr>
        <w:t>wilt</w:t>
      </w:r>
      <w:r w:rsidRPr="00F03E24">
        <w:rPr>
          <w:rFonts w:asciiTheme="minorHAnsi" w:hAnsiTheme="minorHAnsi" w:cstheme="minorHAnsi"/>
        </w:rPr>
        <w:t xml:space="preserve"> wenden, </w:t>
      </w:r>
      <w:r w:rsidR="00AF5C2E">
        <w:rPr>
          <w:rFonts w:asciiTheme="minorHAnsi" w:hAnsiTheme="minorHAnsi" w:cstheme="minorHAnsi"/>
        </w:rPr>
        <w:t>kan je</w:t>
      </w:r>
      <w:r w:rsidRPr="00F03E24">
        <w:rPr>
          <w:rFonts w:asciiTheme="minorHAnsi" w:hAnsiTheme="minorHAnsi" w:cstheme="minorHAnsi"/>
        </w:rPr>
        <w:t xml:space="preserve"> een klacht indienen bij de klachtencommissie door op </w:t>
      </w:r>
      <w:hyperlink r:id="rId17" w:history="1">
        <w:r w:rsidRPr="00F03E24">
          <w:rPr>
            <w:rStyle w:val="Hyperlink"/>
            <w:rFonts w:asciiTheme="minorHAnsi" w:hAnsiTheme="minorHAnsi" w:cstheme="minorHAnsi"/>
          </w:rPr>
          <w:t>https://klachtenportaalzorg.nl/klacht-indienen/</w:t>
        </w:r>
      </w:hyperlink>
      <w:r w:rsidRPr="00F03E24">
        <w:rPr>
          <w:rFonts w:asciiTheme="minorHAnsi" w:hAnsiTheme="minorHAnsi" w:cstheme="minorHAnsi"/>
        </w:rPr>
        <w:t xml:space="preserve"> het klachtenformulier in te vullen, of contact op te nemen met Klachtenportaal Zorg via </w:t>
      </w:r>
      <w:hyperlink r:id="rId18" w:history="1">
        <w:r w:rsidRPr="00F03E24">
          <w:rPr>
            <w:rStyle w:val="Hyperlink"/>
            <w:rFonts w:asciiTheme="minorHAnsi" w:hAnsiTheme="minorHAnsi" w:cstheme="minorHAnsi"/>
          </w:rPr>
          <w:t>info@klachtenportaalzorg.nl</w:t>
        </w:r>
      </w:hyperlink>
      <w:r w:rsidRPr="00F03E24">
        <w:rPr>
          <w:rFonts w:asciiTheme="minorHAnsi" w:hAnsiTheme="minorHAnsi" w:cstheme="minorHAnsi"/>
        </w:rPr>
        <w:t xml:space="preserve">. </w:t>
      </w:r>
    </w:p>
    <w:p w14:paraId="4499293D" w14:textId="77777777" w:rsidR="00F612C4" w:rsidRDefault="00F612C4" w:rsidP="00AB4C26">
      <w:pPr>
        <w:pStyle w:val="Lijstalinea"/>
        <w:rPr>
          <w:rFonts w:asciiTheme="minorHAnsi" w:hAnsiTheme="minorHAnsi" w:cstheme="minorHAnsi"/>
        </w:rPr>
      </w:pPr>
    </w:p>
    <w:p w14:paraId="42CFD836" w14:textId="77777777" w:rsidR="00F612C4" w:rsidRDefault="00F612C4" w:rsidP="00AB4C26">
      <w:pPr>
        <w:pStyle w:val="Geenafstand"/>
        <w:spacing w:line="276" w:lineRule="auto"/>
        <w:ind w:left="720"/>
        <w:rPr>
          <w:rFonts w:asciiTheme="minorHAnsi" w:hAnsiTheme="minorHAnsi" w:cstheme="minorHAnsi"/>
        </w:rPr>
      </w:pPr>
      <w:r w:rsidRPr="00486377">
        <w:rPr>
          <w:rFonts w:asciiTheme="minorHAnsi" w:hAnsiTheme="minorHAnsi" w:cstheme="minorHAnsi"/>
        </w:rPr>
        <w:t xml:space="preserve">Bij het indienen van een klacht kan de cliënt of diens vertegenwoordiger beroep doen op ondersteuning van de </w:t>
      </w:r>
      <w:r>
        <w:rPr>
          <w:rFonts w:asciiTheme="minorHAnsi" w:hAnsiTheme="minorHAnsi" w:cstheme="minorHAnsi"/>
        </w:rPr>
        <w:t>k</w:t>
      </w:r>
      <w:r w:rsidRPr="00486377">
        <w:rPr>
          <w:rFonts w:asciiTheme="minorHAnsi" w:hAnsiTheme="minorHAnsi" w:cstheme="minorHAnsi"/>
        </w:rPr>
        <w:t>lachtenfunctionaris</w:t>
      </w:r>
      <w:r>
        <w:rPr>
          <w:rFonts w:asciiTheme="minorHAnsi" w:hAnsiTheme="minorHAnsi" w:cstheme="minorHAnsi"/>
        </w:rPr>
        <w:t xml:space="preserve"> van Klachtenportaal Zorg</w:t>
      </w:r>
      <w:r w:rsidRPr="00486377">
        <w:rPr>
          <w:rFonts w:asciiTheme="minorHAnsi" w:hAnsiTheme="minorHAnsi" w:cstheme="minorHAnsi"/>
        </w:rPr>
        <w:t>. Deze ondersteuning bestaat uit het bijstaan van de klager bij het formuleren van de klacht</w:t>
      </w:r>
      <w:r>
        <w:rPr>
          <w:rFonts w:asciiTheme="minorHAnsi" w:hAnsiTheme="minorHAnsi" w:cstheme="minorHAnsi"/>
        </w:rPr>
        <w:t>.</w:t>
      </w:r>
    </w:p>
    <w:p w14:paraId="3AA65B4C" w14:textId="77777777" w:rsidR="00F612C4" w:rsidRDefault="00F612C4" w:rsidP="00144BCA">
      <w:pPr>
        <w:pStyle w:val="Lijstalinea"/>
        <w:rPr>
          <w:rFonts w:asciiTheme="minorHAnsi" w:hAnsiTheme="minorHAnsi" w:cstheme="minorHAnsi"/>
        </w:rPr>
      </w:pPr>
    </w:p>
    <w:p w14:paraId="1B09379F" w14:textId="77777777" w:rsidR="00F612C4" w:rsidRPr="00F03E24" w:rsidRDefault="00F612C4" w:rsidP="00F03E24">
      <w:pPr>
        <w:spacing w:line="276" w:lineRule="auto"/>
        <w:rPr>
          <w:rFonts w:asciiTheme="minorHAnsi" w:hAnsiTheme="minorHAnsi" w:cstheme="minorHAnsi"/>
        </w:rPr>
      </w:pPr>
      <w:r w:rsidRPr="00F03E24">
        <w:rPr>
          <w:rFonts w:asciiTheme="minorHAnsi" w:hAnsiTheme="minorHAnsi" w:cstheme="minorHAnsi"/>
        </w:rPr>
        <w:t>2.</w:t>
      </w:r>
    </w:p>
    <w:p w14:paraId="4BA78D67" w14:textId="77777777" w:rsidR="00F612C4" w:rsidRDefault="00F612C4" w:rsidP="00F03E24">
      <w:pPr>
        <w:pStyle w:val="Geenafstand"/>
        <w:numPr>
          <w:ilvl w:val="0"/>
          <w:numId w:val="6"/>
        </w:numPr>
        <w:spacing w:line="276" w:lineRule="auto"/>
        <w:rPr>
          <w:rFonts w:asciiTheme="minorHAnsi" w:hAnsiTheme="minorHAnsi" w:cstheme="minorHAnsi"/>
        </w:rPr>
      </w:pPr>
      <w:r w:rsidRPr="00F03E24">
        <w:rPr>
          <w:rFonts w:asciiTheme="minorHAnsi" w:hAnsiTheme="minorHAnsi" w:cstheme="minorHAnsi"/>
        </w:rPr>
        <w:t xml:space="preserve">Dien direct, zonder tussenkomst van </w:t>
      </w:r>
      <w:r w:rsidRPr="00647B11">
        <w:rPr>
          <w:rFonts w:asciiTheme="minorHAnsi" w:hAnsiTheme="minorHAnsi" w:cstheme="minorHAnsi"/>
          <w:noProof/>
        </w:rPr>
        <w:t>Tjeenz</w:t>
      </w:r>
      <w:r w:rsidRPr="00F03E24">
        <w:rPr>
          <w:rFonts w:asciiTheme="minorHAnsi" w:hAnsiTheme="minorHAnsi" w:cstheme="minorHAnsi"/>
        </w:rPr>
        <w:t xml:space="preserve"> een klacht in bij de klachtencommissie door op </w:t>
      </w:r>
      <w:hyperlink r:id="rId19" w:history="1">
        <w:r w:rsidRPr="00F03E24">
          <w:rPr>
            <w:rStyle w:val="Hyperlink"/>
            <w:rFonts w:asciiTheme="minorHAnsi" w:hAnsiTheme="minorHAnsi" w:cstheme="minorHAnsi"/>
          </w:rPr>
          <w:t>https://klachtenportaalzorg.nl/klacht-indienen/</w:t>
        </w:r>
      </w:hyperlink>
      <w:r w:rsidRPr="00F03E24">
        <w:rPr>
          <w:rFonts w:asciiTheme="minorHAnsi" w:hAnsiTheme="minorHAnsi" w:cstheme="minorHAnsi"/>
        </w:rPr>
        <w:t xml:space="preserve"> het klachtenformulier in te vullen, of contact op te nemen met Klachtenportaal Zorg via </w:t>
      </w:r>
      <w:hyperlink r:id="rId20" w:history="1">
        <w:r w:rsidRPr="00F03E24">
          <w:rPr>
            <w:rStyle w:val="Hyperlink"/>
            <w:rFonts w:asciiTheme="minorHAnsi" w:hAnsiTheme="minorHAnsi" w:cstheme="minorHAnsi"/>
          </w:rPr>
          <w:t>info@klachtenportaalzorg.nl</w:t>
        </w:r>
      </w:hyperlink>
      <w:r w:rsidRPr="00F03E24">
        <w:rPr>
          <w:rFonts w:asciiTheme="minorHAnsi" w:hAnsiTheme="minorHAnsi" w:cstheme="minorHAnsi"/>
        </w:rPr>
        <w:t xml:space="preserve">. </w:t>
      </w:r>
    </w:p>
    <w:p w14:paraId="75E87C8F" w14:textId="77777777" w:rsidR="00F612C4" w:rsidRPr="00F03E24" w:rsidRDefault="00F612C4" w:rsidP="002E4EBE">
      <w:pPr>
        <w:pStyle w:val="Geenafstand"/>
        <w:spacing w:line="276" w:lineRule="auto"/>
        <w:ind w:left="720"/>
        <w:rPr>
          <w:rFonts w:asciiTheme="minorHAnsi" w:hAnsiTheme="minorHAnsi" w:cstheme="minorHAnsi"/>
        </w:rPr>
      </w:pPr>
    </w:p>
    <w:p w14:paraId="72FF7979" w14:textId="77777777" w:rsidR="00F612C4" w:rsidRPr="00486377" w:rsidRDefault="00F612C4" w:rsidP="002E4EBE">
      <w:pPr>
        <w:pStyle w:val="Geenafstand"/>
        <w:spacing w:line="276" w:lineRule="auto"/>
        <w:ind w:left="720"/>
        <w:rPr>
          <w:rFonts w:asciiTheme="minorHAnsi" w:hAnsiTheme="minorHAnsi" w:cstheme="minorHAnsi"/>
        </w:rPr>
      </w:pPr>
      <w:r w:rsidRPr="00F03E24">
        <w:rPr>
          <w:rFonts w:asciiTheme="minorHAnsi" w:hAnsiTheme="minorHAnsi" w:cstheme="minorHAnsi"/>
        </w:rPr>
        <w:t xml:space="preserve">Bij het indienen van een klacht kan de cliënt of diens vertegenwoordiger beroep doen op ondersteuning van de </w:t>
      </w:r>
      <w:r>
        <w:rPr>
          <w:rFonts w:asciiTheme="minorHAnsi" w:hAnsiTheme="minorHAnsi" w:cstheme="minorHAnsi"/>
        </w:rPr>
        <w:t>k</w:t>
      </w:r>
      <w:r w:rsidRPr="00F03E24">
        <w:rPr>
          <w:rFonts w:asciiTheme="minorHAnsi" w:hAnsiTheme="minorHAnsi" w:cstheme="minorHAnsi"/>
        </w:rPr>
        <w:t>lachtenfunctionaris</w:t>
      </w:r>
      <w:r>
        <w:rPr>
          <w:rFonts w:asciiTheme="minorHAnsi" w:hAnsiTheme="minorHAnsi" w:cstheme="minorHAnsi"/>
        </w:rPr>
        <w:t xml:space="preserve"> van Klachtenportaal Zorg</w:t>
      </w:r>
      <w:r w:rsidRPr="00F03E24">
        <w:rPr>
          <w:rFonts w:asciiTheme="minorHAnsi" w:hAnsiTheme="minorHAnsi" w:cstheme="minorHAnsi"/>
        </w:rPr>
        <w:t>. Deze ondersteuning bestaat uit het bijstaan van de klager bij het formuleren van de klacht.</w:t>
      </w:r>
      <w:r>
        <w:rPr>
          <w:rFonts w:asciiTheme="minorHAnsi" w:hAnsiTheme="minorHAnsi" w:cstheme="minorHAnsi"/>
        </w:rPr>
        <w:t xml:space="preserve"> </w:t>
      </w:r>
    </w:p>
    <w:p w14:paraId="4DE41D27" w14:textId="77777777" w:rsidR="00F612C4" w:rsidRPr="00F03E24" w:rsidRDefault="00F612C4" w:rsidP="00F03E24">
      <w:pPr>
        <w:pStyle w:val="Geenafstand"/>
        <w:spacing w:line="276" w:lineRule="auto"/>
        <w:rPr>
          <w:rFonts w:asciiTheme="minorHAnsi" w:hAnsiTheme="minorHAnsi" w:cstheme="minorHAnsi"/>
        </w:rPr>
      </w:pPr>
    </w:p>
    <w:p w14:paraId="433F474C" w14:textId="39A7DC42" w:rsidR="00F612C4" w:rsidRPr="00F03E24" w:rsidRDefault="00AF5C2E" w:rsidP="00AB4C26">
      <w:pPr>
        <w:spacing w:line="276" w:lineRule="auto"/>
        <w:rPr>
          <w:rFonts w:asciiTheme="minorHAnsi" w:hAnsiTheme="minorHAnsi" w:cstheme="minorHAnsi"/>
          <w:b/>
          <w:bCs/>
        </w:rPr>
      </w:pPr>
      <w:r>
        <w:rPr>
          <w:rFonts w:asciiTheme="minorHAnsi" w:hAnsiTheme="minorHAnsi" w:cstheme="minorHAnsi"/>
          <w:b/>
          <w:bCs/>
        </w:rPr>
        <w:t>Wil je</w:t>
      </w:r>
      <w:r w:rsidR="00F612C4" w:rsidRPr="00F03E24">
        <w:rPr>
          <w:rFonts w:asciiTheme="minorHAnsi" w:hAnsiTheme="minorHAnsi" w:cstheme="minorHAnsi"/>
          <w:b/>
          <w:bCs/>
        </w:rPr>
        <w:t xml:space="preserve"> meer informatie?</w:t>
      </w:r>
    </w:p>
    <w:p w14:paraId="6D9EF830" w14:textId="43001C8D" w:rsidR="00F612C4" w:rsidRPr="00486377" w:rsidRDefault="00F612C4" w:rsidP="00AB4C26">
      <w:pPr>
        <w:pStyle w:val="Geenafstand"/>
        <w:spacing w:line="276" w:lineRule="auto"/>
        <w:rPr>
          <w:rFonts w:asciiTheme="minorHAnsi" w:hAnsiTheme="minorHAnsi" w:cstheme="minorHAnsi"/>
        </w:rPr>
      </w:pPr>
      <w:r w:rsidRPr="00144BCA">
        <w:rPr>
          <w:rFonts w:asciiTheme="minorHAnsi" w:hAnsiTheme="minorHAnsi" w:cstheme="minorHAnsi"/>
        </w:rPr>
        <w:t>Klachtenportaal Zorg ondersteunt</w:t>
      </w:r>
      <w:r>
        <w:rPr>
          <w:rFonts w:asciiTheme="minorHAnsi" w:hAnsiTheme="minorHAnsi" w:cstheme="minorHAnsi"/>
        </w:rPr>
        <w:t xml:space="preserve"> </w:t>
      </w:r>
      <w:r w:rsidR="00AF5C2E">
        <w:rPr>
          <w:rFonts w:asciiTheme="minorHAnsi" w:hAnsiTheme="minorHAnsi" w:cstheme="minorHAnsi"/>
        </w:rPr>
        <w:t>je</w:t>
      </w:r>
      <w:r>
        <w:rPr>
          <w:rFonts w:asciiTheme="minorHAnsi" w:hAnsiTheme="minorHAnsi" w:cstheme="minorHAnsi"/>
        </w:rPr>
        <w:t xml:space="preserve">, geheel onafhankelijk, bij een </w:t>
      </w:r>
      <w:r w:rsidRPr="00144BCA">
        <w:rPr>
          <w:rFonts w:asciiTheme="minorHAnsi" w:hAnsiTheme="minorHAnsi" w:cstheme="minorHAnsi"/>
        </w:rPr>
        <w:t>klachtenprocedure in het komen tot een oplossing door te adviseren, mee te denken, te bemiddelen of een oordeel te geven.</w:t>
      </w:r>
    </w:p>
    <w:p w14:paraId="06A43184" w14:textId="77777777" w:rsidR="00F612C4" w:rsidRPr="00F03E24" w:rsidRDefault="00F612C4" w:rsidP="00F03E24">
      <w:pPr>
        <w:pStyle w:val="Geenafstand"/>
        <w:spacing w:line="276" w:lineRule="auto"/>
        <w:rPr>
          <w:rFonts w:asciiTheme="minorHAnsi" w:hAnsiTheme="minorHAnsi" w:cstheme="minorHAnsi"/>
        </w:rPr>
      </w:pPr>
      <w:r w:rsidRPr="00F03E24">
        <w:rPr>
          <w:rFonts w:asciiTheme="minorHAnsi" w:hAnsiTheme="minorHAnsi" w:cstheme="minorHAnsi"/>
        </w:rPr>
        <w:lastRenderedPageBreak/>
        <w:t xml:space="preserve">Het Klachtenreglement Klachtenportaal Zorg voor zorgaanbieders vallend onder de Wmo is hier te vinden: </w:t>
      </w:r>
      <w:hyperlink r:id="rId21" w:history="1">
        <w:r w:rsidRPr="00F03E24">
          <w:rPr>
            <w:rStyle w:val="Hyperlink"/>
            <w:rFonts w:asciiTheme="minorHAnsi" w:hAnsiTheme="minorHAnsi" w:cstheme="minorHAnsi"/>
          </w:rPr>
          <w:t>https://klachtenportaalzorg.nl/wp-content/uploads/2019/11/2020-Klachtenreglement-KPZ-WMO.pdf</w:t>
        </w:r>
      </w:hyperlink>
      <w:r w:rsidRPr="00F03E24">
        <w:rPr>
          <w:rFonts w:asciiTheme="minorHAnsi" w:hAnsiTheme="minorHAnsi" w:cstheme="minorHAnsi"/>
        </w:rPr>
        <w:t>.</w:t>
      </w:r>
    </w:p>
    <w:p w14:paraId="640C53F7" w14:textId="77777777" w:rsidR="00F612C4" w:rsidRPr="00F03E24" w:rsidRDefault="00F612C4" w:rsidP="00F03E24">
      <w:pPr>
        <w:spacing w:line="276" w:lineRule="auto"/>
        <w:rPr>
          <w:rFonts w:asciiTheme="minorHAnsi" w:hAnsiTheme="minorHAnsi" w:cstheme="minorHAnsi"/>
        </w:rPr>
      </w:pPr>
    </w:p>
    <w:p w14:paraId="47FE21B7" w14:textId="224F0E50" w:rsidR="00F612C4" w:rsidRPr="00F03E24" w:rsidRDefault="00F612C4" w:rsidP="00F03E24">
      <w:pPr>
        <w:spacing w:line="276" w:lineRule="auto"/>
        <w:rPr>
          <w:rFonts w:asciiTheme="minorHAnsi" w:hAnsiTheme="minorHAnsi" w:cstheme="minorHAnsi"/>
        </w:rPr>
      </w:pPr>
      <w:r w:rsidRPr="00F03E24">
        <w:rPr>
          <w:rFonts w:asciiTheme="minorHAnsi" w:hAnsiTheme="minorHAnsi" w:cstheme="minorHAnsi"/>
        </w:rPr>
        <w:t xml:space="preserve">Op </w:t>
      </w:r>
      <w:hyperlink r:id="rId22" w:history="1">
        <w:r w:rsidRPr="00F03E24">
          <w:rPr>
            <w:rStyle w:val="Hyperlink"/>
            <w:rFonts w:asciiTheme="minorHAnsi" w:hAnsiTheme="minorHAnsi" w:cstheme="minorHAnsi"/>
          </w:rPr>
          <w:t>www.klachtenportaalzorg.nl</w:t>
        </w:r>
      </w:hyperlink>
      <w:r w:rsidRPr="00F03E24">
        <w:rPr>
          <w:rFonts w:asciiTheme="minorHAnsi" w:hAnsiTheme="minorHAnsi" w:cstheme="minorHAnsi"/>
        </w:rPr>
        <w:t xml:space="preserve"> staat meer informatie over hoe </w:t>
      </w:r>
      <w:r w:rsidR="00AF5C2E">
        <w:rPr>
          <w:rFonts w:asciiTheme="minorHAnsi" w:hAnsiTheme="minorHAnsi" w:cstheme="minorHAnsi"/>
        </w:rPr>
        <w:t>je</w:t>
      </w:r>
      <w:r w:rsidRPr="00F03E24">
        <w:rPr>
          <w:rFonts w:asciiTheme="minorHAnsi" w:hAnsiTheme="minorHAnsi" w:cstheme="minorHAnsi"/>
        </w:rPr>
        <w:t xml:space="preserve"> een klacht kunt oplossen.</w:t>
      </w:r>
    </w:p>
    <w:p w14:paraId="7B605466" w14:textId="77777777" w:rsidR="00F612C4" w:rsidRPr="00F03E24" w:rsidRDefault="00F612C4" w:rsidP="00F03E24">
      <w:pPr>
        <w:spacing w:line="276" w:lineRule="auto"/>
        <w:rPr>
          <w:rFonts w:asciiTheme="minorHAnsi" w:hAnsiTheme="minorHAnsi" w:cstheme="minorHAnsi"/>
        </w:rPr>
      </w:pPr>
      <w:r w:rsidRPr="00F03E24">
        <w:rPr>
          <w:rFonts w:asciiTheme="minorHAnsi" w:hAnsiTheme="minorHAnsi" w:cstheme="minorHAnsi"/>
        </w:rPr>
        <w:t>Klachtenportaal zorg is bereikbaar op telefoonnummer 0228-322205.</w:t>
      </w:r>
    </w:p>
    <w:p w14:paraId="3992D4FA" w14:textId="77777777" w:rsidR="00F612C4" w:rsidRDefault="00F612C4" w:rsidP="00F03E24">
      <w:pPr>
        <w:spacing w:line="276" w:lineRule="auto"/>
        <w:rPr>
          <w:rFonts w:asciiTheme="minorHAnsi" w:hAnsiTheme="minorHAnsi" w:cstheme="minorHAnsi"/>
        </w:rPr>
      </w:pPr>
    </w:p>
    <w:p w14:paraId="5101417A" w14:textId="77777777" w:rsidR="00F612C4" w:rsidRPr="00F03E24" w:rsidRDefault="00F612C4" w:rsidP="00F03E24">
      <w:pPr>
        <w:spacing w:line="276" w:lineRule="auto"/>
        <w:rPr>
          <w:rFonts w:asciiTheme="minorHAnsi" w:hAnsiTheme="minorHAnsi" w:cstheme="minorHAnsi"/>
        </w:rPr>
      </w:pPr>
      <w:r w:rsidRPr="00F03E24">
        <w:rPr>
          <w:rFonts w:asciiTheme="minorHAnsi" w:hAnsiTheme="minorHAnsi" w:cstheme="minorHAnsi"/>
        </w:rPr>
        <w:t>Op de homepage van de Inspectie voor de Gezondheidszorg (IGJ) staat meer informatie over het indienen van een klacht bij de IGJ</w:t>
      </w:r>
      <w:r>
        <w:rPr>
          <w:rFonts w:asciiTheme="minorHAnsi" w:hAnsiTheme="minorHAnsi" w:cstheme="minorHAnsi"/>
        </w:rPr>
        <w:t xml:space="preserve"> (Landelijk Meldpunt Zorg)</w:t>
      </w:r>
      <w:r w:rsidRPr="00F03E24">
        <w:rPr>
          <w:rFonts w:asciiTheme="minorHAnsi" w:hAnsiTheme="minorHAnsi" w:cstheme="minorHAnsi"/>
        </w:rPr>
        <w:t xml:space="preserve">, ga naar </w:t>
      </w:r>
      <w:hyperlink r:id="rId23" w:history="1">
        <w:r w:rsidRPr="00F03E24">
          <w:rPr>
            <w:rStyle w:val="Hyperlink"/>
            <w:rFonts w:asciiTheme="minorHAnsi" w:hAnsiTheme="minorHAnsi" w:cstheme="minorHAnsi"/>
          </w:rPr>
          <w:t>www.igj.nl</w:t>
        </w:r>
      </w:hyperlink>
      <w:r w:rsidRPr="00F03E24">
        <w:rPr>
          <w:rStyle w:val="Hyperlink"/>
          <w:rFonts w:asciiTheme="minorHAnsi" w:hAnsiTheme="minorHAnsi" w:cstheme="minorHAnsi"/>
        </w:rPr>
        <w:t>.</w:t>
      </w:r>
    </w:p>
    <w:p w14:paraId="40FAB42D" w14:textId="228E1567" w:rsidR="00F612C4" w:rsidRPr="00AF5C2E" w:rsidRDefault="00F612C4" w:rsidP="00AF5C2E">
      <w:pPr>
        <w:rPr>
          <w:rFonts w:asciiTheme="minorHAnsi" w:hAnsiTheme="minorHAnsi" w:cstheme="minorHAnsi"/>
          <w:b/>
          <w:bCs/>
        </w:rPr>
      </w:pPr>
    </w:p>
    <w:sectPr w:rsidR="00F612C4" w:rsidRPr="00AF5C2E" w:rsidSect="00F612C4">
      <w:headerReference w:type="default" r:id="rId24"/>
      <w:footerReference w:type="default" r:id="rId2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AC5DB" w14:textId="77777777" w:rsidR="0015047E" w:rsidRDefault="0015047E">
      <w:r>
        <w:separator/>
      </w:r>
    </w:p>
  </w:endnote>
  <w:endnote w:type="continuationSeparator" w:id="0">
    <w:p w14:paraId="7764AEEE" w14:textId="77777777" w:rsidR="0015047E" w:rsidRDefault="0015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30"/>
    </w:tblGrid>
    <w:tr w:rsidR="00AB4C26" w:rsidRPr="00FB1EDE" w14:paraId="09F8851D" w14:textId="77777777" w:rsidTr="00F86BFF">
      <w:trPr>
        <w:cantSplit/>
      </w:trPr>
      <w:tc>
        <w:tcPr>
          <w:tcW w:w="9430" w:type="dxa"/>
          <w:tcBorders>
            <w:top w:val="single" w:sz="4" w:space="0" w:color="auto"/>
            <w:left w:val="single" w:sz="4" w:space="0" w:color="auto"/>
            <w:bottom w:val="single" w:sz="4" w:space="0" w:color="auto"/>
            <w:right w:val="single" w:sz="4" w:space="0" w:color="auto"/>
          </w:tcBorders>
        </w:tcPr>
        <w:p w14:paraId="0943D2BE" w14:textId="77777777" w:rsidR="00AB4C26" w:rsidRPr="00FB1EDE" w:rsidRDefault="002D5C67" w:rsidP="00F86BFF">
          <w:pPr>
            <w:pStyle w:val="Voettekst"/>
            <w:spacing w:before="120" w:after="120"/>
            <w:jc w:val="center"/>
            <w:rPr>
              <w:rFonts w:ascii="Lucida Sans" w:hAnsi="Lucida Sans"/>
              <w:b/>
              <w:bCs/>
            </w:rPr>
          </w:pPr>
          <w:r w:rsidRPr="00647B11">
            <w:rPr>
              <w:rFonts w:ascii="Lucida Sans" w:hAnsi="Lucida Sans"/>
              <w:b/>
              <w:bCs/>
              <w:noProof/>
            </w:rPr>
            <w:t>Tjeenz</w:t>
          </w:r>
        </w:p>
      </w:tc>
    </w:tr>
  </w:tbl>
  <w:p w14:paraId="1E1764F5" w14:textId="77777777" w:rsidR="00AB4C26" w:rsidRPr="00FB1EDE" w:rsidRDefault="00AB4C26" w:rsidP="001062B4">
    <w:pPr>
      <w:pStyle w:val="Voettekst"/>
      <w:rPr>
        <w:rFonts w:ascii="Lucida Sans" w:hAnsi="Lucida Sans"/>
        <w:sz w:val="12"/>
        <w:szCs w:val="12"/>
      </w:rPr>
    </w:pPr>
  </w:p>
  <w:p w14:paraId="0288C00F" w14:textId="77777777" w:rsidR="00AB4C26" w:rsidRPr="001062B4" w:rsidRDefault="002D5C67" w:rsidP="001062B4">
    <w:pPr>
      <w:pStyle w:val="Voettekst"/>
      <w:jc w:val="center"/>
      <w:rPr>
        <w:rFonts w:ascii="Lucida Sans" w:hAnsi="Lucida Sans"/>
      </w:rPr>
    </w:pPr>
    <w:r w:rsidRPr="00647B11">
      <w:rPr>
        <w:rFonts w:ascii="Lucida Sans" w:hAnsi="Lucida Sans"/>
        <w:noProof/>
        <w:sz w:val="16"/>
        <w:szCs w:val="16"/>
      </w:rPr>
      <w:t>HKZ Kleine Organisaties</w:t>
    </w:r>
    <w:r w:rsidR="00AB4C26" w:rsidRPr="00A05B59">
      <w:rPr>
        <w:rFonts w:ascii="Lucida Sans" w:hAnsi="Lucida Sans"/>
        <w:noProof/>
        <w:sz w:val="16"/>
        <w:szCs w:val="16"/>
      </w:rPr>
      <w:drawing>
        <wp:inline distT="0" distB="0" distL="0" distR="0" wp14:anchorId="03451A59" wp14:editId="0D1083C1">
          <wp:extent cx="254000" cy="254000"/>
          <wp:effectExtent l="19050" t="0" r="0" b="0"/>
          <wp:docPr id="2" name="Afbeelding 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AB4C26" w:rsidRPr="00FB1EDE">
      <w:rPr>
        <w:rFonts w:ascii="Lucida Sans" w:hAnsi="Lucida Sans"/>
        <w:sz w:val="16"/>
        <w:szCs w:val="16"/>
      </w:rPr>
      <w:t xml:space="preserve"> </w:t>
    </w:r>
    <w:r w:rsidR="00AB4C26">
      <w:rPr>
        <w:rFonts w:ascii="Lucida Sans" w:hAnsi="Lucida Sans"/>
        <w:sz w:val="16"/>
        <w:szCs w:val="16"/>
      </w:rPr>
      <w:t xml:space="preserve">Versie juli 2020 - </w:t>
    </w:r>
    <w:r w:rsidR="00AB4C26" w:rsidRPr="00FB1EDE">
      <w:rPr>
        <w:rFonts w:ascii="Lucida Sans" w:hAnsi="Lucida Sans"/>
        <w:sz w:val="16"/>
        <w:szCs w:val="16"/>
      </w:rPr>
      <w:t xml:space="preserve">© </w:t>
    </w:r>
    <w:r w:rsidR="00AB4C26">
      <w:rPr>
        <w:rFonts w:ascii="Lucida Sans" w:hAnsi="Lucida Sans"/>
        <w:sz w:val="16"/>
        <w:szCs w:val="16"/>
      </w:rPr>
      <w:t>Bureau Lagro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F600" w14:textId="77777777" w:rsidR="0015047E" w:rsidRDefault="0015047E">
      <w:r>
        <w:separator/>
      </w:r>
    </w:p>
  </w:footnote>
  <w:footnote w:type="continuationSeparator" w:id="0">
    <w:p w14:paraId="577BB0BF" w14:textId="77777777" w:rsidR="0015047E" w:rsidRDefault="00150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08"/>
      <w:gridCol w:w="1759"/>
      <w:gridCol w:w="898"/>
      <w:gridCol w:w="4277"/>
      <w:gridCol w:w="1788"/>
    </w:tblGrid>
    <w:tr w:rsidR="00AB4C26" w:rsidRPr="00FB1EDE" w14:paraId="25881C92" w14:textId="77777777" w:rsidTr="00F86BFF">
      <w:trPr>
        <w:cantSplit/>
      </w:trPr>
      <w:tc>
        <w:tcPr>
          <w:tcW w:w="9430" w:type="dxa"/>
          <w:gridSpan w:val="5"/>
          <w:tcBorders>
            <w:top w:val="single" w:sz="4" w:space="0" w:color="auto"/>
            <w:left w:val="single" w:sz="4" w:space="0" w:color="auto"/>
            <w:right w:val="single" w:sz="4" w:space="0" w:color="auto"/>
          </w:tcBorders>
        </w:tcPr>
        <w:p w14:paraId="3EFA5B29" w14:textId="77777777" w:rsidR="00AB4C26" w:rsidRPr="00FB1EDE" w:rsidRDefault="002D5C67" w:rsidP="00F86BFF">
          <w:pPr>
            <w:pStyle w:val="Koptekst"/>
            <w:tabs>
              <w:tab w:val="clear" w:pos="9072"/>
              <w:tab w:val="right" w:pos="9360"/>
            </w:tabs>
            <w:spacing w:before="120" w:after="120"/>
            <w:jc w:val="center"/>
            <w:rPr>
              <w:rFonts w:ascii="Lucida Sans" w:hAnsi="Lucida Sans"/>
              <w:b/>
              <w:bCs/>
            </w:rPr>
          </w:pPr>
          <w:r w:rsidRPr="00647B11">
            <w:rPr>
              <w:rFonts w:ascii="Lucida Sans" w:hAnsi="Lucida Sans"/>
              <w:b/>
              <w:bCs/>
              <w:noProof/>
            </w:rPr>
            <w:t>Tjeenz</w:t>
          </w:r>
          <w:r w:rsidR="00AB4C26">
            <w:rPr>
              <w:rFonts w:ascii="Lucida Sans" w:hAnsi="Lucida Sans"/>
              <w:b/>
              <w:bCs/>
              <w:noProof/>
            </w:rPr>
            <w:t xml:space="preserve"> </w:t>
          </w:r>
          <w:r w:rsidR="00AB4C26" w:rsidRPr="00FB1EDE">
            <w:rPr>
              <w:rFonts w:ascii="Lucida Sans" w:hAnsi="Lucida Sans"/>
              <w:b/>
              <w:bCs/>
            </w:rPr>
            <w:t>- P</w:t>
          </w:r>
          <w:r w:rsidR="00AB4C26">
            <w:rPr>
              <w:rFonts w:ascii="Lucida Sans" w:hAnsi="Lucida Sans"/>
              <w:b/>
              <w:bCs/>
            </w:rPr>
            <w:t>rocedures</w:t>
          </w:r>
        </w:p>
      </w:tc>
    </w:tr>
    <w:tr w:rsidR="00AB4C26" w:rsidRPr="00FB1EDE" w14:paraId="77907847" w14:textId="77777777" w:rsidTr="00F86BFF">
      <w:trPr>
        <w:cantSplit/>
      </w:trPr>
      <w:tc>
        <w:tcPr>
          <w:tcW w:w="637" w:type="dxa"/>
          <w:tcBorders>
            <w:left w:val="single" w:sz="4" w:space="0" w:color="auto"/>
            <w:bottom w:val="single" w:sz="4" w:space="0" w:color="auto"/>
          </w:tcBorders>
        </w:tcPr>
        <w:p w14:paraId="71BCDD5C" w14:textId="77777777" w:rsidR="00AB4C26" w:rsidRPr="00FB1EDE" w:rsidRDefault="00AB4C26" w:rsidP="00F86BFF">
          <w:pPr>
            <w:pStyle w:val="Koptekst"/>
            <w:spacing w:before="120" w:after="120"/>
            <w:rPr>
              <w:rFonts w:ascii="Lucida Sans" w:hAnsi="Lucida Sans"/>
              <w:sz w:val="16"/>
              <w:szCs w:val="16"/>
            </w:rPr>
          </w:pPr>
          <w:r>
            <w:rPr>
              <w:rFonts w:ascii="Lucida Sans" w:hAnsi="Lucida Sans"/>
              <w:sz w:val="16"/>
              <w:szCs w:val="16"/>
            </w:rPr>
            <w:t>Datum:</w:t>
          </w:r>
        </w:p>
      </w:tc>
      <w:tc>
        <w:tcPr>
          <w:tcW w:w="1773" w:type="dxa"/>
          <w:tcBorders>
            <w:bottom w:val="single" w:sz="4" w:space="0" w:color="auto"/>
          </w:tcBorders>
        </w:tcPr>
        <w:p w14:paraId="758507D5" w14:textId="473CD985" w:rsidR="00AB4C26" w:rsidRPr="00FB1EDE" w:rsidRDefault="00AF5C2E" w:rsidP="00F86BFF">
          <w:pPr>
            <w:pStyle w:val="Koptekst"/>
            <w:spacing w:before="120" w:after="120"/>
            <w:rPr>
              <w:rFonts w:ascii="Lucida Sans" w:hAnsi="Lucida Sans"/>
              <w:sz w:val="16"/>
              <w:szCs w:val="16"/>
            </w:rPr>
          </w:pPr>
          <w:r>
            <w:rPr>
              <w:rFonts w:ascii="Lucida Sans" w:hAnsi="Lucida Sans"/>
              <w:sz w:val="16"/>
              <w:szCs w:val="16"/>
            </w:rPr>
            <w:t>19-08-2020</w:t>
          </w:r>
        </w:p>
      </w:tc>
      <w:tc>
        <w:tcPr>
          <w:tcW w:w="900" w:type="dxa"/>
          <w:tcBorders>
            <w:bottom w:val="single" w:sz="4" w:space="0" w:color="auto"/>
          </w:tcBorders>
        </w:tcPr>
        <w:p w14:paraId="0B8A6880" w14:textId="77777777" w:rsidR="00AB4C26" w:rsidRPr="00FB1EDE" w:rsidRDefault="00AB4C26" w:rsidP="00F86BFF">
          <w:pPr>
            <w:pStyle w:val="Koptekst"/>
            <w:spacing w:before="120" w:after="120"/>
            <w:jc w:val="right"/>
            <w:rPr>
              <w:rFonts w:ascii="Lucida Sans" w:hAnsi="Lucida Sans"/>
              <w:sz w:val="16"/>
              <w:szCs w:val="16"/>
            </w:rPr>
          </w:pPr>
          <w:r w:rsidRPr="00FB1EDE">
            <w:rPr>
              <w:rFonts w:ascii="Lucida Sans" w:hAnsi="Lucida Sans"/>
              <w:sz w:val="16"/>
              <w:szCs w:val="16"/>
            </w:rPr>
            <w:t>Versie:</w:t>
          </w:r>
        </w:p>
      </w:tc>
      <w:tc>
        <w:tcPr>
          <w:tcW w:w="4320" w:type="dxa"/>
          <w:tcBorders>
            <w:bottom w:val="single" w:sz="4" w:space="0" w:color="auto"/>
          </w:tcBorders>
        </w:tcPr>
        <w:p w14:paraId="57D79C30" w14:textId="0471A4A7" w:rsidR="00AB4C26" w:rsidRPr="00FB1EDE" w:rsidRDefault="00AF5C2E" w:rsidP="00F86BFF">
          <w:pPr>
            <w:pStyle w:val="Koptekst"/>
            <w:spacing w:before="120" w:after="120"/>
            <w:rPr>
              <w:rFonts w:ascii="Lucida Sans" w:hAnsi="Lucida Sans"/>
              <w:sz w:val="16"/>
              <w:szCs w:val="16"/>
            </w:rPr>
          </w:pPr>
          <w:r>
            <w:rPr>
              <w:rFonts w:ascii="Lucida Sans" w:hAnsi="Lucida Sans"/>
              <w:sz w:val="16"/>
              <w:szCs w:val="16"/>
            </w:rPr>
            <w:t>2</w:t>
          </w:r>
        </w:p>
      </w:tc>
      <w:tc>
        <w:tcPr>
          <w:tcW w:w="1800" w:type="dxa"/>
          <w:tcBorders>
            <w:bottom w:val="single" w:sz="4" w:space="0" w:color="auto"/>
            <w:right w:val="single" w:sz="4" w:space="0" w:color="auto"/>
          </w:tcBorders>
        </w:tcPr>
        <w:p w14:paraId="058FC54B" w14:textId="77777777" w:rsidR="00AB4C26" w:rsidRPr="00FB1EDE" w:rsidRDefault="00AB4C26" w:rsidP="00F86BFF">
          <w:pPr>
            <w:pStyle w:val="Koptekst"/>
            <w:spacing w:before="120" w:after="120"/>
            <w:rPr>
              <w:rFonts w:ascii="Lucida Sans" w:hAnsi="Lucida Sans"/>
              <w:sz w:val="16"/>
              <w:szCs w:val="16"/>
            </w:rPr>
          </w:pPr>
          <w:r w:rsidRPr="00FB1EDE">
            <w:rPr>
              <w:rFonts w:ascii="Lucida Sans" w:hAnsi="Lucida Sans"/>
              <w:sz w:val="16"/>
              <w:szCs w:val="16"/>
            </w:rPr>
            <w:t xml:space="preserve">Pagina </w:t>
          </w:r>
          <w:r w:rsidRPr="00FB1EDE">
            <w:rPr>
              <w:rFonts w:ascii="Lucida Sans" w:hAnsi="Lucida Sans"/>
              <w:sz w:val="16"/>
              <w:szCs w:val="16"/>
            </w:rPr>
            <w:fldChar w:fldCharType="begin"/>
          </w:r>
          <w:r w:rsidRPr="00FB1EDE">
            <w:rPr>
              <w:rFonts w:ascii="Lucida Sans" w:hAnsi="Lucida Sans"/>
              <w:sz w:val="16"/>
              <w:szCs w:val="16"/>
            </w:rPr>
            <w:instrText xml:space="preserve"> PAGE </w:instrText>
          </w:r>
          <w:r w:rsidRPr="00FB1EDE">
            <w:rPr>
              <w:rFonts w:ascii="Lucida Sans" w:hAnsi="Lucida Sans"/>
              <w:sz w:val="16"/>
              <w:szCs w:val="16"/>
            </w:rPr>
            <w:fldChar w:fldCharType="separate"/>
          </w:r>
          <w:r>
            <w:rPr>
              <w:rFonts w:ascii="Lucida Sans" w:hAnsi="Lucida Sans"/>
              <w:noProof/>
              <w:sz w:val="16"/>
              <w:szCs w:val="16"/>
            </w:rPr>
            <w:t>1</w:t>
          </w:r>
          <w:r w:rsidRPr="00FB1EDE">
            <w:rPr>
              <w:rFonts w:ascii="Lucida Sans" w:hAnsi="Lucida Sans"/>
              <w:sz w:val="16"/>
              <w:szCs w:val="16"/>
            </w:rPr>
            <w:fldChar w:fldCharType="end"/>
          </w:r>
          <w:r w:rsidRPr="00FB1EDE">
            <w:rPr>
              <w:rFonts w:ascii="Lucida Sans" w:hAnsi="Lucida Sans"/>
              <w:sz w:val="16"/>
              <w:szCs w:val="16"/>
            </w:rPr>
            <w:t xml:space="preserve"> van </w:t>
          </w:r>
          <w:r w:rsidRPr="00FB1EDE">
            <w:rPr>
              <w:rFonts w:ascii="Lucida Sans" w:hAnsi="Lucida Sans"/>
              <w:sz w:val="16"/>
              <w:szCs w:val="16"/>
            </w:rPr>
            <w:fldChar w:fldCharType="begin"/>
          </w:r>
          <w:r w:rsidRPr="00FB1EDE">
            <w:rPr>
              <w:rFonts w:ascii="Lucida Sans" w:hAnsi="Lucida Sans"/>
              <w:sz w:val="16"/>
              <w:szCs w:val="16"/>
            </w:rPr>
            <w:instrText xml:space="preserve"> NUMPAGES </w:instrText>
          </w:r>
          <w:r w:rsidRPr="00FB1EDE">
            <w:rPr>
              <w:rFonts w:ascii="Lucida Sans" w:hAnsi="Lucida Sans"/>
              <w:sz w:val="16"/>
              <w:szCs w:val="16"/>
            </w:rPr>
            <w:fldChar w:fldCharType="separate"/>
          </w:r>
          <w:r>
            <w:rPr>
              <w:rFonts w:ascii="Lucida Sans" w:hAnsi="Lucida Sans"/>
              <w:noProof/>
              <w:sz w:val="16"/>
              <w:szCs w:val="16"/>
            </w:rPr>
            <w:t>2</w:t>
          </w:r>
          <w:r w:rsidRPr="00FB1EDE">
            <w:rPr>
              <w:rFonts w:ascii="Lucida Sans" w:hAnsi="Lucida Sans"/>
              <w:sz w:val="16"/>
              <w:szCs w:val="16"/>
            </w:rPr>
            <w:fldChar w:fldCharType="end"/>
          </w:r>
        </w:p>
      </w:tc>
    </w:tr>
  </w:tbl>
  <w:p w14:paraId="7C63382C" w14:textId="77777777" w:rsidR="00AB4C26" w:rsidRPr="001062B4" w:rsidRDefault="00AB4C26" w:rsidP="001062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986134F"/>
    <w:multiLevelType w:val="multilevel"/>
    <w:tmpl w:val="C60A1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1B1B23FF"/>
    <w:multiLevelType w:val="multilevel"/>
    <w:tmpl w:val="2A62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1C5B7FCB"/>
    <w:multiLevelType w:val="hybridMultilevel"/>
    <w:tmpl w:val="E776503E"/>
    <w:lvl w:ilvl="0" w:tplc="04130001">
      <w:start w:val="1"/>
      <w:numFmt w:val="bullet"/>
      <w:lvlText w:val=""/>
      <w:lvlJc w:val="left"/>
      <w:pPr>
        <w:tabs>
          <w:tab w:val="num" w:pos="360"/>
        </w:tabs>
        <w:ind w:left="360" w:hanging="360"/>
      </w:pPr>
      <w:rPr>
        <w:rFonts w:ascii="Symbol" w:hAnsi="Symbol" w:hint="default"/>
      </w:rPr>
    </w:lvl>
    <w:lvl w:ilvl="1" w:tplc="58088C5A">
      <w:start w:val="1"/>
      <w:numFmt w:val="bullet"/>
      <w:lvlText w:val=""/>
      <w:lvlJc w:val="left"/>
      <w:pPr>
        <w:tabs>
          <w:tab w:val="num" w:pos="1077"/>
        </w:tabs>
        <w:ind w:left="1077" w:hanging="357"/>
      </w:pPr>
      <w:rPr>
        <w:rFonts w:ascii="Symbol" w:hAnsi="Symbol" w:hint="default"/>
        <w:b w:val="0"/>
        <w:i w:val="0"/>
        <w:color w:val="000000"/>
        <w:sz w:val="16"/>
        <w:szCs w:val="16"/>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1">
    <w:nsid w:val="4A4D2A9B"/>
    <w:multiLevelType w:val="hybridMultilevel"/>
    <w:tmpl w:val="65481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1">
    <w:nsid w:val="4BF831FF"/>
    <w:multiLevelType w:val="hybridMultilevel"/>
    <w:tmpl w:val="C0EEE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1">
    <w:nsid w:val="4FAC3FA9"/>
    <w:multiLevelType w:val="multilevel"/>
    <w:tmpl w:val="D1BE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1">
    <w:nsid w:val="59E155D7"/>
    <w:multiLevelType w:val="hybridMultilevel"/>
    <w:tmpl w:val="C1D228A4"/>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77"/>
        </w:tabs>
        <w:ind w:left="1077" w:hanging="357"/>
      </w:pPr>
      <w:rPr>
        <w:rFonts w:ascii="Courier New" w:hAnsi="Courier New" w:cs="Courier New" w:hint="default"/>
        <w:b w:val="0"/>
        <w:i w:val="0"/>
        <w:color w:val="000000"/>
        <w:sz w:val="16"/>
        <w:szCs w:val="16"/>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1">
    <w:nsid w:val="5AFA6446"/>
    <w:multiLevelType w:val="hybridMultilevel"/>
    <w:tmpl w:val="25FA6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1">
    <w:nsid w:val="64DD4D7D"/>
    <w:multiLevelType w:val="hybridMultilevel"/>
    <w:tmpl w:val="EF841F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1">
    <w:nsid w:val="769B6D16"/>
    <w:multiLevelType w:val="hybridMultilevel"/>
    <w:tmpl w:val="6B389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8"/>
  </w:num>
  <w:num w:numId="6">
    <w:abstractNumId w:val="7"/>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19"/>
    <w:rsid w:val="0000702F"/>
    <w:rsid w:val="0003089A"/>
    <w:rsid w:val="0003110E"/>
    <w:rsid w:val="00032D0F"/>
    <w:rsid w:val="000336DC"/>
    <w:rsid w:val="000C0D71"/>
    <w:rsid w:val="000E3667"/>
    <w:rsid w:val="000E48DB"/>
    <w:rsid w:val="000F3E29"/>
    <w:rsid w:val="001062B4"/>
    <w:rsid w:val="00106794"/>
    <w:rsid w:val="00113643"/>
    <w:rsid w:val="00143067"/>
    <w:rsid w:val="00144BCA"/>
    <w:rsid w:val="0015047E"/>
    <w:rsid w:val="00161092"/>
    <w:rsid w:val="00161721"/>
    <w:rsid w:val="0016322C"/>
    <w:rsid w:val="001C0A6A"/>
    <w:rsid w:val="001C5286"/>
    <w:rsid w:val="001D508A"/>
    <w:rsid w:val="001E62F5"/>
    <w:rsid w:val="001F2106"/>
    <w:rsid w:val="001F3F87"/>
    <w:rsid w:val="0025311B"/>
    <w:rsid w:val="00292D39"/>
    <w:rsid w:val="002A21C6"/>
    <w:rsid w:val="002C7EE8"/>
    <w:rsid w:val="002D5C67"/>
    <w:rsid w:val="002E4EBE"/>
    <w:rsid w:val="002F3C66"/>
    <w:rsid w:val="00305484"/>
    <w:rsid w:val="00363165"/>
    <w:rsid w:val="0036731B"/>
    <w:rsid w:val="003A6AB7"/>
    <w:rsid w:val="003E2CF6"/>
    <w:rsid w:val="003E325F"/>
    <w:rsid w:val="003E3B64"/>
    <w:rsid w:val="00430F0A"/>
    <w:rsid w:val="004510E1"/>
    <w:rsid w:val="00460B26"/>
    <w:rsid w:val="00480099"/>
    <w:rsid w:val="00481A05"/>
    <w:rsid w:val="00486377"/>
    <w:rsid w:val="004F4591"/>
    <w:rsid w:val="00512C36"/>
    <w:rsid w:val="00544EB5"/>
    <w:rsid w:val="005562A6"/>
    <w:rsid w:val="0058589D"/>
    <w:rsid w:val="00597574"/>
    <w:rsid w:val="006011A6"/>
    <w:rsid w:val="00630C1E"/>
    <w:rsid w:val="00634C19"/>
    <w:rsid w:val="00663660"/>
    <w:rsid w:val="006772DB"/>
    <w:rsid w:val="006C3C93"/>
    <w:rsid w:val="006C7CF6"/>
    <w:rsid w:val="006E48FB"/>
    <w:rsid w:val="006F77D7"/>
    <w:rsid w:val="007064F7"/>
    <w:rsid w:val="007138F9"/>
    <w:rsid w:val="0071685E"/>
    <w:rsid w:val="0072332B"/>
    <w:rsid w:val="00765F04"/>
    <w:rsid w:val="0076666A"/>
    <w:rsid w:val="00775711"/>
    <w:rsid w:val="00794717"/>
    <w:rsid w:val="00874DAB"/>
    <w:rsid w:val="00887918"/>
    <w:rsid w:val="008A3D94"/>
    <w:rsid w:val="008D33AC"/>
    <w:rsid w:val="008E62D4"/>
    <w:rsid w:val="008E7AD7"/>
    <w:rsid w:val="008F1D6D"/>
    <w:rsid w:val="0092423C"/>
    <w:rsid w:val="00936E5A"/>
    <w:rsid w:val="00973837"/>
    <w:rsid w:val="00976D96"/>
    <w:rsid w:val="009A21C8"/>
    <w:rsid w:val="009A5731"/>
    <w:rsid w:val="009A7E22"/>
    <w:rsid w:val="009B012E"/>
    <w:rsid w:val="009D6BB3"/>
    <w:rsid w:val="00A05B59"/>
    <w:rsid w:val="00A14442"/>
    <w:rsid w:val="00A96EF9"/>
    <w:rsid w:val="00AB4C26"/>
    <w:rsid w:val="00AC1A43"/>
    <w:rsid w:val="00AF0330"/>
    <w:rsid w:val="00AF5C2E"/>
    <w:rsid w:val="00B1487B"/>
    <w:rsid w:val="00B416D5"/>
    <w:rsid w:val="00B42AB7"/>
    <w:rsid w:val="00B6682B"/>
    <w:rsid w:val="00B74403"/>
    <w:rsid w:val="00B82776"/>
    <w:rsid w:val="00BC0BF9"/>
    <w:rsid w:val="00BD0825"/>
    <w:rsid w:val="00BD4A33"/>
    <w:rsid w:val="00BE09F7"/>
    <w:rsid w:val="00BF3030"/>
    <w:rsid w:val="00C02C97"/>
    <w:rsid w:val="00C05AF3"/>
    <w:rsid w:val="00C47DF3"/>
    <w:rsid w:val="00C57DB7"/>
    <w:rsid w:val="00C833B2"/>
    <w:rsid w:val="00CB2B9C"/>
    <w:rsid w:val="00CB7DD1"/>
    <w:rsid w:val="00D709D7"/>
    <w:rsid w:val="00DA2C4C"/>
    <w:rsid w:val="00DA748B"/>
    <w:rsid w:val="00DC0322"/>
    <w:rsid w:val="00DC63A6"/>
    <w:rsid w:val="00E62351"/>
    <w:rsid w:val="00E83E62"/>
    <w:rsid w:val="00E97BFF"/>
    <w:rsid w:val="00EC1900"/>
    <w:rsid w:val="00EC434B"/>
    <w:rsid w:val="00EC4690"/>
    <w:rsid w:val="00EE4EC6"/>
    <w:rsid w:val="00F03E24"/>
    <w:rsid w:val="00F04ED8"/>
    <w:rsid w:val="00F12B9D"/>
    <w:rsid w:val="00F612C4"/>
    <w:rsid w:val="00F75302"/>
    <w:rsid w:val="00F86BFF"/>
    <w:rsid w:val="00F93EEB"/>
    <w:rsid w:val="00FA25D3"/>
    <w:rsid w:val="00FE24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9F40E"/>
  <w15:docId w15:val="{5B5ACE9D-A0F1-4776-A513-AAE16C48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6794"/>
    <w:rPr>
      <w:rFonts w:ascii="Arial" w:hAnsi="Arial" w:cs="Arial"/>
      <w:sz w:val="22"/>
      <w:szCs w:val="22"/>
    </w:rPr>
  </w:style>
  <w:style w:type="paragraph" w:styleId="Kop1">
    <w:name w:val="heading 1"/>
    <w:basedOn w:val="Standaard"/>
    <w:next w:val="Standaard"/>
    <w:link w:val="Kop1Char"/>
    <w:qFormat/>
    <w:rsid w:val="00887918"/>
    <w:pPr>
      <w:keepNext/>
      <w:outlineLvl w:val="0"/>
    </w:pPr>
    <w:rPr>
      <w:rFonts w:ascii="Times New Roman" w:hAnsi="Times New Roman" w:cs="Times New Roman"/>
      <w:b/>
      <w:bCs/>
      <w:spacing w:val="-3"/>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6322C"/>
    <w:pPr>
      <w:tabs>
        <w:tab w:val="center" w:pos="4536"/>
        <w:tab w:val="right" w:pos="9072"/>
      </w:tabs>
    </w:pPr>
  </w:style>
  <w:style w:type="paragraph" w:styleId="Voettekst">
    <w:name w:val="footer"/>
    <w:basedOn w:val="Standaard"/>
    <w:rsid w:val="0016322C"/>
    <w:pPr>
      <w:tabs>
        <w:tab w:val="center" w:pos="4536"/>
        <w:tab w:val="right" w:pos="9072"/>
      </w:tabs>
    </w:pPr>
  </w:style>
  <w:style w:type="character" w:styleId="Hyperlink">
    <w:name w:val="Hyperlink"/>
    <w:rsid w:val="00B82776"/>
    <w:rPr>
      <w:color w:val="0000FF"/>
      <w:u w:val="single"/>
    </w:rPr>
  </w:style>
  <w:style w:type="paragraph" w:styleId="Lijstalinea">
    <w:name w:val="List Paragraph"/>
    <w:basedOn w:val="Standaard"/>
    <w:uiPriority w:val="34"/>
    <w:qFormat/>
    <w:rsid w:val="00480099"/>
    <w:pPr>
      <w:ind w:left="708"/>
    </w:pPr>
  </w:style>
  <w:style w:type="paragraph" w:styleId="Ballontekst">
    <w:name w:val="Balloon Text"/>
    <w:basedOn w:val="Standaard"/>
    <w:link w:val="BallontekstChar"/>
    <w:uiPriority w:val="99"/>
    <w:semiHidden/>
    <w:unhideWhenUsed/>
    <w:rsid w:val="001062B4"/>
    <w:rPr>
      <w:rFonts w:ascii="Tahoma" w:hAnsi="Tahoma" w:cs="Tahoma"/>
      <w:sz w:val="16"/>
      <w:szCs w:val="16"/>
    </w:rPr>
  </w:style>
  <w:style w:type="character" w:customStyle="1" w:styleId="BallontekstChar">
    <w:name w:val="Ballontekst Char"/>
    <w:basedOn w:val="Standaardalinea-lettertype"/>
    <w:link w:val="Ballontekst"/>
    <w:uiPriority w:val="99"/>
    <w:semiHidden/>
    <w:rsid w:val="001062B4"/>
    <w:rPr>
      <w:rFonts w:ascii="Tahoma" w:hAnsi="Tahoma" w:cs="Tahoma"/>
      <w:sz w:val="16"/>
      <w:szCs w:val="16"/>
    </w:rPr>
  </w:style>
  <w:style w:type="character" w:customStyle="1" w:styleId="Kop1Char">
    <w:name w:val="Kop 1 Char"/>
    <w:basedOn w:val="Standaardalinea-lettertype"/>
    <w:link w:val="Kop1"/>
    <w:rsid w:val="00887918"/>
    <w:rPr>
      <w:b/>
      <w:bCs/>
      <w:spacing w:val="-3"/>
      <w:sz w:val="24"/>
      <w:szCs w:val="24"/>
    </w:rPr>
  </w:style>
  <w:style w:type="paragraph" w:styleId="Geenafstand">
    <w:name w:val="No Spacing"/>
    <w:uiPriority w:val="1"/>
    <w:qFormat/>
    <w:rsid w:val="00EE4EC6"/>
    <w:rPr>
      <w:rFonts w:ascii="Arial" w:hAnsi="Arial" w:cs="Arial"/>
      <w:sz w:val="22"/>
      <w:szCs w:val="22"/>
    </w:rPr>
  </w:style>
  <w:style w:type="character" w:styleId="Onopgelostemelding">
    <w:name w:val="Unresolved Mention"/>
    <w:basedOn w:val="Standaardalinea-lettertype"/>
    <w:uiPriority w:val="99"/>
    <w:semiHidden/>
    <w:unhideWhenUsed/>
    <w:rsid w:val="00C833B2"/>
    <w:rPr>
      <w:color w:val="605E5C"/>
      <w:shd w:val="clear" w:color="auto" w:fill="E1DFDD"/>
    </w:rPr>
  </w:style>
  <w:style w:type="character" w:styleId="GevolgdeHyperlink">
    <w:name w:val="FollowedHyperlink"/>
    <w:basedOn w:val="Standaardalinea-lettertype"/>
    <w:uiPriority w:val="99"/>
    <w:semiHidden/>
    <w:unhideWhenUsed/>
    <w:rsid w:val="00AF0330"/>
    <w:rPr>
      <w:color w:val="800080" w:themeColor="followedHyperlink"/>
      <w:u w:val="single"/>
    </w:rPr>
  </w:style>
  <w:style w:type="paragraph" w:customStyle="1" w:styleId="lid">
    <w:name w:val="lid"/>
    <w:basedOn w:val="Standaard"/>
    <w:rsid w:val="006F77D7"/>
    <w:pPr>
      <w:spacing w:before="100" w:beforeAutospacing="1" w:after="100" w:afterAutospacing="1"/>
    </w:pPr>
    <w:rPr>
      <w:rFonts w:ascii="Times New Roman" w:hAnsi="Times New Roman" w:cs="Times New Roman"/>
      <w:sz w:val="24"/>
      <w:szCs w:val="24"/>
    </w:rPr>
  </w:style>
  <w:style w:type="character" w:customStyle="1" w:styleId="lidnr">
    <w:name w:val="lidnr"/>
    <w:basedOn w:val="Standaardalinea-lettertype"/>
    <w:rsid w:val="006F77D7"/>
  </w:style>
  <w:style w:type="paragraph" w:customStyle="1" w:styleId="labeled">
    <w:name w:val="labeled"/>
    <w:basedOn w:val="Standaard"/>
    <w:rsid w:val="006F77D7"/>
    <w:pPr>
      <w:spacing w:before="100" w:beforeAutospacing="1" w:after="100" w:afterAutospacing="1"/>
    </w:pPr>
    <w:rPr>
      <w:rFonts w:ascii="Times New Roman" w:hAnsi="Times New Roman" w:cs="Times New Roman"/>
      <w:sz w:val="24"/>
      <w:szCs w:val="24"/>
    </w:rPr>
  </w:style>
  <w:style w:type="character" w:customStyle="1" w:styleId="ol">
    <w:name w:val="ol"/>
    <w:basedOn w:val="Standaardalinea-lettertype"/>
    <w:rsid w:val="006F77D7"/>
  </w:style>
  <w:style w:type="character" w:styleId="Zwaar">
    <w:name w:val="Strong"/>
    <w:basedOn w:val="Standaardalinea-lettertype"/>
    <w:uiPriority w:val="22"/>
    <w:qFormat/>
    <w:rsid w:val="002F3C66"/>
    <w:rPr>
      <w:b/>
      <w:bCs/>
    </w:rPr>
  </w:style>
  <w:style w:type="character" w:styleId="Verwijzingopmerking">
    <w:name w:val="annotation reference"/>
    <w:basedOn w:val="Standaardalinea-lettertype"/>
    <w:uiPriority w:val="99"/>
    <w:semiHidden/>
    <w:unhideWhenUsed/>
    <w:rsid w:val="00AC1A43"/>
    <w:rPr>
      <w:sz w:val="16"/>
      <w:szCs w:val="16"/>
    </w:rPr>
  </w:style>
  <w:style w:type="paragraph" w:styleId="Tekstopmerking">
    <w:name w:val="annotation text"/>
    <w:basedOn w:val="Standaard"/>
    <w:link w:val="TekstopmerkingChar"/>
    <w:uiPriority w:val="99"/>
    <w:semiHidden/>
    <w:unhideWhenUsed/>
    <w:rsid w:val="00AC1A43"/>
    <w:rPr>
      <w:sz w:val="20"/>
      <w:szCs w:val="20"/>
    </w:rPr>
  </w:style>
  <w:style w:type="character" w:customStyle="1" w:styleId="TekstopmerkingChar">
    <w:name w:val="Tekst opmerking Char"/>
    <w:basedOn w:val="Standaardalinea-lettertype"/>
    <w:link w:val="Tekstopmerking"/>
    <w:uiPriority w:val="99"/>
    <w:semiHidden/>
    <w:rsid w:val="00AC1A43"/>
    <w:rPr>
      <w:rFonts w:ascii="Arial" w:hAnsi="Arial" w:cs="Arial"/>
    </w:rPr>
  </w:style>
  <w:style w:type="paragraph" w:styleId="Onderwerpvanopmerking">
    <w:name w:val="annotation subject"/>
    <w:basedOn w:val="Tekstopmerking"/>
    <w:next w:val="Tekstopmerking"/>
    <w:link w:val="OnderwerpvanopmerkingChar"/>
    <w:uiPriority w:val="99"/>
    <w:semiHidden/>
    <w:unhideWhenUsed/>
    <w:rsid w:val="00AC1A43"/>
    <w:rPr>
      <w:b/>
      <w:bCs/>
    </w:rPr>
  </w:style>
  <w:style w:type="character" w:customStyle="1" w:styleId="OnderwerpvanopmerkingChar">
    <w:name w:val="Onderwerp van opmerking Char"/>
    <w:basedOn w:val="TekstopmerkingChar"/>
    <w:link w:val="Onderwerpvanopmerking"/>
    <w:uiPriority w:val="99"/>
    <w:semiHidden/>
    <w:rsid w:val="00AC1A43"/>
    <w:rPr>
      <w:rFonts w:ascii="Arial" w:hAnsi="Arial" w:cs="Arial"/>
      <w:b/>
      <w:bCs/>
    </w:rPr>
  </w:style>
  <w:style w:type="paragraph" w:styleId="Voetnoottekst">
    <w:name w:val="footnote text"/>
    <w:basedOn w:val="Standaard"/>
    <w:link w:val="VoetnoottekstChar"/>
    <w:uiPriority w:val="99"/>
    <w:semiHidden/>
    <w:unhideWhenUsed/>
    <w:rsid w:val="00AB4C26"/>
    <w:rPr>
      <w:sz w:val="20"/>
      <w:szCs w:val="20"/>
    </w:rPr>
  </w:style>
  <w:style w:type="character" w:customStyle="1" w:styleId="VoetnoottekstChar">
    <w:name w:val="Voetnoottekst Char"/>
    <w:basedOn w:val="Standaardalinea-lettertype"/>
    <w:link w:val="Voetnoottekst"/>
    <w:uiPriority w:val="99"/>
    <w:semiHidden/>
    <w:rsid w:val="00AB4C26"/>
    <w:rPr>
      <w:rFonts w:ascii="Arial" w:hAnsi="Arial" w:cs="Arial"/>
    </w:rPr>
  </w:style>
  <w:style w:type="character" w:styleId="Voetnootmarkering">
    <w:name w:val="footnote reference"/>
    <w:basedOn w:val="Standaardalinea-lettertype"/>
    <w:uiPriority w:val="99"/>
    <w:semiHidden/>
    <w:unhideWhenUsed/>
    <w:rsid w:val="00AB4C26"/>
    <w:rPr>
      <w:vertAlign w:val="superscript"/>
    </w:rPr>
  </w:style>
  <w:style w:type="paragraph" w:customStyle="1" w:styleId="ui-sortable-handle">
    <w:name w:val="ui-sortable-handle"/>
    <w:basedOn w:val="Standaard"/>
    <w:rsid w:val="0072332B"/>
    <w:pPr>
      <w:spacing w:before="100" w:beforeAutospacing="1" w:after="100" w:afterAutospacing="1"/>
    </w:pPr>
    <w:rPr>
      <w:rFonts w:ascii="Times New Roman" w:hAnsi="Times New Roman" w:cs="Times New Roman"/>
      <w:sz w:val="24"/>
      <w:szCs w:val="24"/>
    </w:rPr>
  </w:style>
  <w:style w:type="character" w:customStyle="1" w:styleId="e24kjd">
    <w:name w:val="e24kjd"/>
    <w:basedOn w:val="Standaardalinea-lettertype"/>
    <w:rsid w:val="0072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79355">
      <w:bodyDiv w:val="1"/>
      <w:marLeft w:val="0"/>
      <w:marRight w:val="0"/>
      <w:marTop w:val="0"/>
      <w:marBottom w:val="0"/>
      <w:divBdr>
        <w:top w:val="none" w:sz="0" w:space="0" w:color="auto"/>
        <w:left w:val="none" w:sz="0" w:space="0" w:color="auto"/>
        <w:bottom w:val="none" w:sz="0" w:space="0" w:color="auto"/>
        <w:right w:val="none" w:sz="0" w:space="0" w:color="auto"/>
      </w:divBdr>
    </w:div>
    <w:div w:id="66520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kj.nl" TargetMode="External"/><Relationship Id="rId13" Type="http://schemas.openxmlformats.org/officeDocument/2006/relationships/hyperlink" Target="mailto:info@klachtenportaalzorg.nl" TargetMode="External"/><Relationship Id="rId18" Type="http://schemas.openxmlformats.org/officeDocument/2006/relationships/hyperlink" Target="mailto:info@klachtenportaalzorg.n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lachtenportaalzorg.nl/wp-content/uploads/2019/11/2020-Klachtenreglement-KPZ-WMO.pdf" TargetMode="External"/><Relationship Id="rId7" Type="http://schemas.openxmlformats.org/officeDocument/2006/relationships/endnotes" Target="endnotes.xml"/><Relationship Id="rId12" Type="http://schemas.openxmlformats.org/officeDocument/2006/relationships/hyperlink" Target="https://klachtenportaalzorg.nl/klacht-indienen/" TargetMode="External"/><Relationship Id="rId17" Type="http://schemas.openxmlformats.org/officeDocument/2006/relationships/hyperlink" Target="https://klachtenportaalzorg.nl/klacht-indien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gj.nl/" TargetMode="External"/><Relationship Id="rId20" Type="http://schemas.openxmlformats.org/officeDocument/2006/relationships/hyperlink" Target="mailto:info@klachtenportaalzorg.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lachtenportaalzorg.n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lachtenportaalzorg.nl" TargetMode="External"/><Relationship Id="rId23" Type="http://schemas.openxmlformats.org/officeDocument/2006/relationships/hyperlink" Target="http://www.igj.nl/" TargetMode="External"/><Relationship Id="rId10" Type="http://schemas.openxmlformats.org/officeDocument/2006/relationships/hyperlink" Target="https://klachtenportaalzorg.nl/klacht-indienen/" TargetMode="External"/><Relationship Id="rId19" Type="http://schemas.openxmlformats.org/officeDocument/2006/relationships/hyperlink" Target="https://klachtenportaalzorg.nl/klacht-indienen/" TargetMode="External"/><Relationship Id="rId4" Type="http://schemas.openxmlformats.org/officeDocument/2006/relationships/settings" Target="settings.xml"/><Relationship Id="rId9" Type="http://schemas.openxmlformats.org/officeDocument/2006/relationships/hyperlink" Target="https://www.akj.nl" TargetMode="External"/><Relationship Id="rId14" Type="http://schemas.openxmlformats.org/officeDocument/2006/relationships/hyperlink" Target="https://klachtenportaalzorg.nl/voorwaarden-en-klachtenreglement/" TargetMode="External"/><Relationship Id="rId22" Type="http://schemas.openxmlformats.org/officeDocument/2006/relationships/hyperlink" Target="http://www.klachtenportaalzorg.n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68C8-5A3D-4AB5-B9AD-A8FFA195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1390</Words>
  <Characters>7645</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64 Klachtenprocedure en geschillencommissie</vt:lpstr>
    </vt:vector>
  </TitlesOfParts>
  <Company>Bureau Lagro</Company>
  <LinksUpToDate>false</LinksUpToDate>
  <CharactersWithSpaces>9017</CharactersWithSpaces>
  <SharedDoc>false</SharedDoc>
  <HLinks>
    <vt:vector size="6" baseType="variant">
      <vt:variant>
        <vt:i4>7929973</vt:i4>
      </vt:variant>
      <vt:variant>
        <vt:i4>0</vt:i4>
      </vt:variant>
      <vt:variant>
        <vt:i4>0</vt:i4>
      </vt:variant>
      <vt:variant>
        <vt:i4>5</vt:i4>
      </vt:variant>
      <vt:variant>
        <vt:lpwstr>http://www.igz.nl/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 Klachtenprocedure en geschillencommissie</dc:title>
  <dc:creator>Bureau Lagro</dc:creator>
  <cp:lastModifiedBy>Alex Visser</cp:lastModifiedBy>
  <cp:revision>3</cp:revision>
  <dcterms:created xsi:type="dcterms:W3CDTF">2020-08-19T13:35:00Z</dcterms:created>
  <dcterms:modified xsi:type="dcterms:W3CDTF">2020-08-19T13:48:00Z</dcterms:modified>
</cp:coreProperties>
</file>